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B74F8" w14:textId="77777777" w:rsidR="00791C3A" w:rsidRDefault="00791C3A">
      <w:pPr>
        <w:pStyle w:val="Style"/>
        <w:numPr>
          <w:ilvl w:val="0"/>
          <w:numId w:val="2"/>
        </w:numPr>
        <w:spacing w:line="1" w:lineRule="exact"/>
      </w:pPr>
    </w:p>
    <w:p w14:paraId="37230F6F" w14:textId="77777777" w:rsidR="00A2798A" w:rsidRPr="00614041" w:rsidRDefault="00A2798A" w:rsidP="00E65FBF">
      <w:pPr>
        <w:pStyle w:val="NoSpacing"/>
        <w:rPr>
          <w:rFonts w:ascii="Times New Roman" w:hAnsi="Times New Roman"/>
          <w:b/>
          <w:sz w:val="28"/>
          <w:szCs w:val="28"/>
        </w:rPr>
      </w:pPr>
      <w:r w:rsidRPr="00614041">
        <w:rPr>
          <w:rFonts w:ascii="Times New Roman" w:hAnsi="Times New Roman"/>
          <w:b/>
          <w:sz w:val="28"/>
          <w:szCs w:val="28"/>
        </w:rPr>
        <w:t>FEE FOR SERVICE</w:t>
      </w:r>
      <w:r w:rsidR="00FB7AD0">
        <w:rPr>
          <w:rFonts w:ascii="Times New Roman" w:hAnsi="Times New Roman"/>
          <w:b/>
          <w:sz w:val="28"/>
          <w:szCs w:val="28"/>
        </w:rPr>
        <w:t xml:space="preserve"> (FFS)</w:t>
      </w:r>
      <w:r w:rsidRPr="00614041">
        <w:rPr>
          <w:rFonts w:ascii="Times New Roman" w:hAnsi="Times New Roman"/>
          <w:b/>
          <w:sz w:val="28"/>
          <w:szCs w:val="28"/>
        </w:rPr>
        <w:t xml:space="preserve"> PROCESSOR/DISTRIBUTOR AGREEMENT</w:t>
      </w:r>
    </w:p>
    <w:p w14:paraId="5713D7C9" w14:textId="13E6057F" w:rsidR="005A1CA8" w:rsidRDefault="00614041" w:rsidP="005A1CA8">
      <w:pPr>
        <w:pStyle w:val="NoSpacing"/>
        <w:jc w:val="center"/>
        <w:rPr>
          <w:rFonts w:ascii="Times New Roman" w:hAnsi="Times New Roman"/>
          <w:b/>
          <w:sz w:val="24"/>
          <w:szCs w:val="24"/>
        </w:rPr>
      </w:pPr>
      <w:r>
        <w:rPr>
          <w:rFonts w:ascii="Times New Roman" w:hAnsi="Times New Roman"/>
          <w:b/>
          <w:sz w:val="24"/>
          <w:szCs w:val="24"/>
        </w:rPr>
        <w:t xml:space="preserve">(Agreement Utilized </w:t>
      </w:r>
      <w:r w:rsidR="00FB7AD0">
        <w:rPr>
          <w:rFonts w:ascii="Times New Roman" w:hAnsi="Times New Roman"/>
          <w:b/>
          <w:sz w:val="24"/>
          <w:szCs w:val="24"/>
        </w:rPr>
        <w:t>for Implementation of FFS</w:t>
      </w:r>
      <w:r w:rsidR="005A1CA8">
        <w:rPr>
          <w:rFonts w:ascii="Times New Roman" w:hAnsi="Times New Roman"/>
          <w:b/>
          <w:sz w:val="24"/>
          <w:szCs w:val="24"/>
        </w:rPr>
        <w:t>)</w:t>
      </w:r>
    </w:p>
    <w:p w14:paraId="2F4A1848" w14:textId="77777777" w:rsidR="005A1CA8" w:rsidRPr="009472ED" w:rsidRDefault="005A1CA8" w:rsidP="005A1CA8">
      <w:pPr>
        <w:pStyle w:val="NoSpacing"/>
        <w:jc w:val="center"/>
        <w:rPr>
          <w:rFonts w:ascii="Times New Roman" w:hAnsi="Times New Roman"/>
          <w:b/>
          <w:sz w:val="24"/>
          <w:szCs w:val="24"/>
        </w:rPr>
      </w:pPr>
    </w:p>
    <w:p w14:paraId="489248F7" w14:textId="0822B14E" w:rsidR="005A1CA8" w:rsidRPr="009472ED" w:rsidRDefault="00791C3A" w:rsidP="005A1CA8">
      <w:pPr>
        <w:pStyle w:val="NoSpacing"/>
        <w:jc w:val="center"/>
        <w:rPr>
          <w:rFonts w:ascii="Times New Roman" w:hAnsi="Times New Roman"/>
          <w:sz w:val="23"/>
          <w:szCs w:val="23"/>
        </w:rPr>
      </w:pPr>
      <w:r w:rsidRPr="009472ED">
        <w:rPr>
          <w:rFonts w:ascii="Times New Roman" w:hAnsi="Times New Roman"/>
          <w:sz w:val="23"/>
          <w:szCs w:val="23"/>
        </w:rPr>
        <w:t>Effective</w:t>
      </w:r>
      <w:r w:rsidR="00A2798A" w:rsidRPr="009472ED">
        <w:rPr>
          <w:rFonts w:ascii="Times New Roman" w:hAnsi="Times New Roman"/>
          <w:sz w:val="23"/>
          <w:szCs w:val="23"/>
        </w:rPr>
        <w:t xml:space="preserve"> upon signature</w:t>
      </w:r>
      <w:r w:rsidR="001C248E" w:rsidRPr="009472ED">
        <w:rPr>
          <w:rFonts w:ascii="Times New Roman" w:hAnsi="Times New Roman"/>
          <w:sz w:val="23"/>
          <w:szCs w:val="23"/>
        </w:rPr>
        <w:t>, this</w:t>
      </w:r>
      <w:r w:rsidRPr="009472ED">
        <w:rPr>
          <w:rFonts w:ascii="Times New Roman" w:hAnsi="Times New Roman"/>
          <w:sz w:val="23"/>
          <w:szCs w:val="23"/>
        </w:rPr>
        <w:t xml:space="preserve"> agreement will be in effect</w:t>
      </w:r>
      <w:r w:rsidR="00A2798A" w:rsidRPr="009472ED">
        <w:rPr>
          <w:rFonts w:ascii="Times New Roman" w:hAnsi="Times New Roman"/>
          <w:sz w:val="23"/>
          <w:szCs w:val="23"/>
        </w:rPr>
        <w:t xml:space="preserve"> </w:t>
      </w:r>
      <w:r w:rsidRPr="009472ED">
        <w:rPr>
          <w:rFonts w:ascii="Times New Roman" w:hAnsi="Times New Roman"/>
          <w:sz w:val="23"/>
          <w:szCs w:val="23"/>
        </w:rPr>
        <w:t xml:space="preserve">for the 20 </w:t>
      </w:r>
      <w:r w:rsidR="002C3B3D" w:rsidRPr="009472ED">
        <w:rPr>
          <w:rFonts w:ascii="Times New Roman" w:hAnsi="Times New Roman"/>
          <w:sz w:val="23"/>
          <w:szCs w:val="23"/>
          <w:u w:val="single"/>
        </w:rPr>
        <w:fldChar w:fldCharType="begin">
          <w:ffData>
            <w:name w:val="Text1"/>
            <w:enabled/>
            <w:calcOnExit w:val="0"/>
            <w:textInput/>
          </w:ffData>
        </w:fldChar>
      </w:r>
      <w:bookmarkStart w:id="0" w:name="Text1"/>
      <w:r w:rsidR="00A2798A" w:rsidRPr="009472ED">
        <w:rPr>
          <w:rFonts w:ascii="Times New Roman" w:hAnsi="Times New Roman"/>
          <w:sz w:val="23"/>
          <w:szCs w:val="23"/>
          <w:u w:val="single"/>
        </w:rPr>
        <w:instrText xml:space="preserve"> FORMTEXT </w:instrText>
      </w:r>
      <w:r w:rsidR="002C3B3D" w:rsidRPr="009472ED">
        <w:rPr>
          <w:rFonts w:ascii="Times New Roman" w:hAnsi="Times New Roman"/>
          <w:sz w:val="23"/>
          <w:szCs w:val="23"/>
          <w:u w:val="single"/>
        </w:rPr>
      </w:r>
      <w:r w:rsidR="002C3B3D" w:rsidRPr="009472ED">
        <w:rPr>
          <w:rFonts w:ascii="Times New Roman" w:hAnsi="Times New Roman"/>
          <w:sz w:val="23"/>
          <w:szCs w:val="23"/>
          <w:u w:val="single"/>
        </w:rPr>
        <w:fldChar w:fldCharType="separate"/>
      </w:r>
      <w:r w:rsidR="00A2798A" w:rsidRPr="009472ED">
        <w:rPr>
          <w:rFonts w:ascii="Times New Roman" w:hAnsi="Times New Roman"/>
          <w:noProof/>
          <w:sz w:val="23"/>
          <w:szCs w:val="23"/>
          <w:u w:val="single"/>
        </w:rPr>
        <w:t> </w:t>
      </w:r>
      <w:r w:rsidR="00A2798A" w:rsidRPr="009472ED">
        <w:rPr>
          <w:rFonts w:ascii="Times New Roman" w:hAnsi="Times New Roman"/>
          <w:noProof/>
          <w:sz w:val="23"/>
          <w:szCs w:val="23"/>
          <w:u w:val="single"/>
        </w:rPr>
        <w:t> </w:t>
      </w:r>
      <w:r w:rsidR="00A2798A" w:rsidRPr="009472ED">
        <w:rPr>
          <w:rFonts w:ascii="Times New Roman" w:hAnsi="Times New Roman"/>
          <w:noProof/>
          <w:sz w:val="23"/>
          <w:szCs w:val="23"/>
          <w:u w:val="single"/>
        </w:rPr>
        <w:t> </w:t>
      </w:r>
      <w:r w:rsidR="00A2798A" w:rsidRPr="009472ED">
        <w:rPr>
          <w:rFonts w:ascii="Times New Roman" w:hAnsi="Times New Roman"/>
          <w:noProof/>
          <w:sz w:val="23"/>
          <w:szCs w:val="23"/>
          <w:u w:val="single"/>
        </w:rPr>
        <w:t> </w:t>
      </w:r>
      <w:r w:rsidR="00A2798A" w:rsidRPr="009472ED">
        <w:rPr>
          <w:rFonts w:ascii="Times New Roman" w:hAnsi="Times New Roman"/>
          <w:noProof/>
          <w:sz w:val="23"/>
          <w:szCs w:val="23"/>
          <w:u w:val="single"/>
        </w:rPr>
        <w:t> </w:t>
      </w:r>
      <w:r w:rsidR="002C3B3D" w:rsidRPr="009472ED">
        <w:rPr>
          <w:rFonts w:ascii="Times New Roman" w:hAnsi="Times New Roman"/>
          <w:sz w:val="23"/>
          <w:szCs w:val="23"/>
          <w:u w:val="single"/>
        </w:rPr>
        <w:fldChar w:fldCharType="end"/>
      </w:r>
      <w:bookmarkEnd w:id="0"/>
      <w:r w:rsidRPr="009472ED">
        <w:rPr>
          <w:rFonts w:ascii="Times New Roman" w:hAnsi="Times New Roman"/>
          <w:sz w:val="23"/>
          <w:szCs w:val="23"/>
        </w:rPr>
        <w:t xml:space="preserve">-20 </w:t>
      </w:r>
      <w:r w:rsidR="002C3B3D" w:rsidRPr="009472ED">
        <w:rPr>
          <w:rFonts w:ascii="Times New Roman" w:hAnsi="Times New Roman"/>
          <w:sz w:val="23"/>
          <w:szCs w:val="23"/>
          <w:u w:val="single"/>
        </w:rPr>
        <w:fldChar w:fldCharType="begin">
          <w:ffData>
            <w:name w:val="Text2"/>
            <w:enabled/>
            <w:calcOnExit w:val="0"/>
            <w:textInput/>
          </w:ffData>
        </w:fldChar>
      </w:r>
      <w:bookmarkStart w:id="1" w:name="Text2"/>
      <w:r w:rsidR="0083419C" w:rsidRPr="009472ED">
        <w:rPr>
          <w:rFonts w:ascii="Times New Roman" w:hAnsi="Times New Roman"/>
          <w:sz w:val="23"/>
          <w:szCs w:val="23"/>
          <w:u w:val="single"/>
        </w:rPr>
        <w:instrText xml:space="preserve"> FORMTEXT </w:instrText>
      </w:r>
      <w:r w:rsidR="002C3B3D" w:rsidRPr="009472ED">
        <w:rPr>
          <w:rFonts w:ascii="Times New Roman" w:hAnsi="Times New Roman"/>
          <w:sz w:val="23"/>
          <w:szCs w:val="23"/>
          <w:u w:val="single"/>
        </w:rPr>
      </w:r>
      <w:r w:rsidR="002C3B3D" w:rsidRPr="009472ED">
        <w:rPr>
          <w:rFonts w:ascii="Times New Roman" w:hAnsi="Times New Roman"/>
          <w:sz w:val="23"/>
          <w:szCs w:val="23"/>
          <w:u w:val="single"/>
        </w:rPr>
        <w:fldChar w:fldCharType="separate"/>
      </w:r>
      <w:r w:rsidR="0083419C" w:rsidRPr="009472ED">
        <w:rPr>
          <w:rFonts w:ascii="Times New Roman" w:hAnsi="Times New Roman"/>
          <w:noProof/>
          <w:sz w:val="23"/>
          <w:szCs w:val="23"/>
          <w:u w:val="single"/>
        </w:rPr>
        <w:t> </w:t>
      </w:r>
      <w:r w:rsidR="0083419C" w:rsidRPr="009472ED">
        <w:rPr>
          <w:rFonts w:ascii="Times New Roman" w:hAnsi="Times New Roman"/>
          <w:noProof/>
          <w:sz w:val="23"/>
          <w:szCs w:val="23"/>
          <w:u w:val="single"/>
        </w:rPr>
        <w:t> </w:t>
      </w:r>
      <w:r w:rsidR="0083419C" w:rsidRPr="009472ED">
        <w:rPr>
          <w:rFonts w:ascii="Times New Roman" w:hAnsi="Times New Roman"/>
          <w:noProof/>
          <w:sz w:val="23"/>
          <w:szCs w:val="23"/>
          <w:u w:val="single"/>
        </w:rPr>
        <w:t> </w:t>
      </w:r>
      <w:r w:rsidR="0083419C" w:rsidRPr="009472ED">
        <w:rPr>
          <w:rFonts w:ascii="Times New Roman" w:hAnsi="Times New Roman"/>
          <w:noProof/>
          <w:sz w:val="23"/>
          <w:szCs w:val="23"/>
          <w:u w:val="single"/>
        </w:rPr>
        <w:t> </w:t>
      </w:r>
      <w:r w:rsidR="0083419C" w:rsidRPr="009472ED">
        <w:rPr>
          <w:rFonts w:ascii="Times New Roman" w:hAnsi="Times New Roman"/>
          <w:noProof/>
          <w:sz w:val="23"/>
          <w:szCs w:val="23"/>
          <w:u w:val="single"/>
        </w:rPr>
        <w:t> </w:t>
      </w:r>
      <w:r w:rsidR="002C3B3D" w:rsidRPr="009472ED">
        <w:rPr>
          <w:rFonts w:ascii="Times New Roman" w:hAnsi="Times New Roman"/>
          <w:sz w:val="23"/>
          <w:szCs w:val="23"/>
          <w:u w:val="single"/>
        </w:rPr>
        <w:fldChar w:fldCharType="end"/>
      </w:r>
      <w:bookmarkEnd w:id="1"/>
      <w:r w:rsidRPr="009472ED">
        <w:rPr>
          <w:rFonts w:ascii="Times New Roman" w:hAnsi="Times New Roman"/>
          <w:sz w:val="23"/>
          <w:szCs w:val="23"/>
        </w:rPr>
        <w:t xml:space="preserve"> school year, between </w:t>
      </w:r>
      <w:r w:rsidR="002C3B3D" w:rsidRPr="009472ED">
        <w:rPr>
          <w:rFonts w:ascii="Times New Roman" w:hAnsi="Times New Roman"/>
          <w:sz w:val="23"/>
          <w:szCs w:val="23"/>
          <w:u w:val="single"/>
        </w:rPr>
        <w:fldChar w:fldCharType="begin">
          <w:ffData>
            <w:name w:val="Text3"/>
            <w:enabled/>
            <w:calcOnExit w:val="0"/>
            <w:textInput/>
          </w:ffData>
        </w:fldChar>
      </w:r>
      <w:bookmarkStart w:id="2" w:name="Text3"/>
      <w:r w:rsidR="0083419C" w:rsidRPr="009472ED">
        <w:rPr>
          <w:rFonts w:ascii="Times New Roman" w:hAnsi="Times New Roman"/>
          <w:sz w:val="23"/>
          <w:szCs w:val="23"/>
          <w:u w:val="single"/>
        </w:rPr>
        <w:instrText xml:space="preserve"> FORMTEXT </w:instrText>
      </w:r>
      <w:r w:rsidR="002C3B3D" w:rsidRPr="009472ED">
        <w:rPr>
          <w:rFonts w:ascii="Times New Roman" w:hAnsi="Times New Roman"/>
          <w:sz w:val="23"/>
          <w:szCs w:val="23"/>
          <w:u w:val="single"/>
        </w:rPr>
      </w:r>
      <w:r w:rsidR="002C3B3D" w:rsidRPr="009472ED">
        <w:rPr>
          <w:rFonts w:ascii="Times New Roman" w:hAnsi="Times New Roman"/>
          <w:sz w:val="23"/>
          <w:szCs w:val="23"/>
          <w:u w:val="single"/>
        </w:rPr>
        <w:fldChar w:fldCharType="separate"/>
      </w:r>
      <w:r w:rsidR="0083419C" w:rsidRPr="009472ED">
        <w:rPr>
          <w:rFonts w:ascii="Times New Roman" w:hAnsi="Times New Roman"/>
          <w:noProof/>
          <w:sz w:val="23"/>
          <w:szCs w:val="23"/>
          <w:u w:val="single"/>
        </w:rPr>
        <w:t> </w:t>
      </w:r>
      <w:r w:rsidR="0083419C" w:rsidRPr="009472ED">
        <w:rPr>
          <w:rFonts w:ascii="Times New Roman" w:hAnsi="Times New Roman"/>
          <w:noProof/>
          <w:sz w:val="23"/>
          <w:szCs w:val="23"/>
          <w:u w:val="single"/>
        </w:rPr>
        <w:t> </w:t>
      </w:r>
      <w:r w:rsidR="0083419C" w:rsidRPr="009472ED">
        <w:rPr>
          <w:rFonts w:ascii="Times New Roman" w:hAnsi="Times New Roman"/>
          <w:noProof/>
          <w:sz w:val="23"/>
          <w:szCs w:val="23"/>
          <w:u w:val="single"/>
        </w:rPr>
        <w:t> </w:t>
      </w:r>
      <w:r w:rsidR="0083419C" w:rsidRPr="009472ED">
        <w:rPr>
          <w:rFonts w:ascii="Times New Roman" w:hAnsi="Times New Roman"/>
          <w:noProof/>
          <w:sz w:val="23"/>
          <w:szCs w:val="23"/>
          <w:u w:val="single"/>
        </w:rPr>
        <w:t> </w:t>
      </w:r>
      <w:r w:rsidR="0083419C" w:rsidRPr="009472ED">
        <w:rPr>
          <w:rFonts w:ascii="Times New Roman" w:hAnsi="Times New Roman"/>
          <w:noProof/>
          <w:sz w:val="23"/>
          <w:szCs w:val="23"/>
          <w:u w:val="single"/>
        </w:rPr>
        <w:t> </w:t>
      </w:r>
      <w:r w:rsidR="002C3B3D" w:rsidRPr="009472ED">
        <w:rPr>
          <w:rFonts w:ascii="Times New Roman" w:hAnsi="Times New Roman"/>
          <w:sz w:val="23"/>
          <w:szCs w:val="23"/>
          <w:u w:val="single"/>
        </w:rPr>
        <w:fldChar w:fldCharType="end"/>
      </w:r>
      <w:bookmarkEnd w:id="2"/>
      <w:r w:rsidRPr="009472ED">
        <w:rPr>
          <w:rFonts w:ascii="Times New Roman" w:hAnsi="Times New Roman"/>
          <w:sz w:val="23"/>
          <w:szCs w:val="23"/>
        </w:rPr>
        <w:t>_ (</w:t>
      </w:r>
      <w:r w:rsidR="0023586B" w:rsidRPr="009472ED">
        <w:rPr>
          <w:rFonts w:ascii="Times New Roman" w:hAnsi="Times New Roman"/>
          <w:sz w:val="23"/>
          <w:szCs w:val="23"/>
        </w:rPr>
        <w:t>P</w:t>
      </w:r>
      <w:r w:rsidRPr="009472ED">
        <w:rPr>
          <w:rFonts w:ascii="Times New Roman" w:hAnsi="Times New Roman"/>
          <w:sz w:val="23"/>
          <w:szCs w:val="23"/>
        </w:rPr>
        <w:t xml:space="preserve">rocessor) and </w:t>
      </w:r>
      <w:r w:rsidR="002C3B3D" w:rsidRPr="009472ED">
        <w:rPr>
          <w:rFonts w:ascii="Times New Roman" w:hAnsi="Times New Roman"/>
          <w:sz w:val="23"/>
          <w:szCs w:val="23"/>
          <w:u w:val="single"/>
        </w:rPr>
        <w:fldChar w:fldCharType="begin">
          <w:ffData>
            <w:name w:val="Text4"/>
            <w:enabled/>
            <w:calcOnExit w:val="0"/>
            <w:textInput/>
          </w:ffData>
        </w:fldChar>
      </w:r>
      <w:bookmarkStart w:id="3" w:name="Text4"/>
      <w:r w:rsidR="0083419C" w:rsidRPr="009472ED">
        <w:rPr>
          <w:rFonts w:ascii="Times New Roman" w:hAnsi="Times New Roman"/>
          <w:sz w:val="23"/>
          <w:szCs w:val="23"/>
          <w:u w:val="single"/>
        </w:rPr>
        <w:instrText xml:space="preserve"> FORMTEXT </w:instrText>
      </w:r>
      <w:r w:rsidR="002C3B3D" w:rsidRPr="009472ED">
        <w:rPr>
          <w:rFonts w:ascii="Times New Roman" w:hAnsi="Times New Roman"/>
          <w:sz w:val="23"/>
          <w:szCs w:val="23"/>
          <w:u w:val="single"/>
        </w:rPr>
      </w:r>
      <w:r w:rsidR="002C3B3D" w:rsidRPr="009472ED">
        <w:rPr>
          <w:rFonts w:ascii="Times New Roman" w:hAnsi="Times New Roman"/>
          <w:sz w:val="23"/>
          <w:szCs w:val="23"/>
          <w:u w:val="single"/>
        </w:rPr>
        <w:fldChar w:fldCharType="separate"/>
      </w:r>
      <w:r w:rsidR="0083419C" w:rsidRPr="009472ED">
        <w:rPr>
          <w:rFonts w:ascii="Times New Roman" w:hAnsi="Times New Roman"/>
          <w:noProof/>
          <w:sz w:val="23"/>
          <w:szCs w:val="23"/>
          <w:u w:val="single"/>
        </w:rPr>
        <w:t> </w:t>
      </w:r>
      <w:r w:rsidR="0083419C" w:rsidRPr="009472ED">
        <w:rPr>
          <w:rFonts w:ascii="Times New Roman" w:hAnsi="Times New Roman"/>
          <w:noProof/>
          <w:sz w:val="23"/>
          <w:szCs w:val="23"/>
          <w:u w:val="single"/>
        </w:rPr>
        <w:t> </w:t>
      </w:r>
      <w:r w:rsidR="0083419C" w:rsidRPr="009472ED">
        <w:rPr>
          <w:rFonts w:ascii="Times New Roman" w:hAnsi="Times New Roman"/>
          <w:noProof/>
          <w:sz w:val="23"/>
          <w:szCs w:val="23"/>
          <w:u w:val="single"/>
        </w:rPr>
        <w:t> </w:t>
      </w:r>
      <w:r w:rsidR="0083419C" w:rsidRPr="009472ED">
        <w:rPr>
          <w:rFonts w:ascii="Times New Roman" w:hAnsi="Times New Roman"/>
          <w:noProof/>
          <w:sz w:val="23"/>
          <w:szCs w:val="23"/>
          <w:u w:val="single"/>
        </w:rPr>
        <w:t> </w:t>
      </w:r>
      <w:r w:rsidR="0083419C" w:rsidRPr="009472ED">
        <w:rPr>
          <w:rFonts w:ascii="Times New Roman" w:hAnsi="Times New Roman"/>
          <w:noProof/>
          <w:sz w:val="23"/>
          <w:szCs w:val="23"/>
          <w:u w:val="single"/>
        </w:rPr>
        <w:t> </w:t>
      </w:r>
      <w:r w:rsidR="002C3B3D" w:rsidRPr="009472ED">
        <w:rPr>
          <w:rFonts w:ascii="Times New Roman" w:hAnsi="Times New Roman"/>
          <w:sz w:val="23"/>
          <w:szCs w:val="23"/>
          <w:u w:val="single"/>
        </w:rPr>
        <w:fldChar w:fldCharType="end"/>
      </w:r>
      <w:bookmarkEnd w:id="3"/>
      <w:r w:rsidRPr="009472ED">
        <w:rPr>
          <w:rFonts w:ascii="Times New Roman" w:hAnsi="Times New Roman"/>
          <w:sz w:val="23"/>
          <w:szCs w:val="23"/>
        </w:rPr>
        <w:t xml:space="preserve"> (Distributor), collectiv</w:t>
      </w:r>
      <w:r w:rsidR="005A1CA8" w:rsidRPr="009472ED">
        <w:rPr>
          <w:rFonts w:ascii="Times New Roman" w:hAnsi="Times New Roman"/>
          <w:sz w:val="23"/>
          <w:szCs w:val="23"/>
        </w:rPr>
        <w:t>ely the parties. Contractually,</w:t>
      </w:r>
    </w:p>
    <w:p w14:paraId="2F05F829" w14:textId="77777777" w:rsidR="00791C3A" w:rsidRPr="009472ED" w:rsidRDefault="005A1CA8" w:rsidP="005A1CA8">
      <w:pPr>
        <w:pStyle w:val="NoSpacing"/>
        <w:jc w:val="center"/>
        <w:rPr>
          <w:rFonts w:ascii="Times New Roman" w:hAnsi="Times New Roman"/>
          <w:sz w:val="23"/>
          <w:szCs w:val="23"/>
        </w:rPr>
      </w:pPr>
      <w:r w:rsidRPr="009472ED">
        <w:rPr>
          <w:rFonts w:ascii="Times New Roman" w:hAnsi="Times New Roman"/>
          <w:sz w:val="23"/>
          <w:szCs w:val="23"/>
        </w:rPr>
        <w:t xml:space="preserve">each </w:t>
      </w:r>
      <w:r w:rsidR="00791C3A" w:rsidRPr="009472ED">
        <w:rPr>
          <w:rFonts w:ascii="Times New Roman" w:hAnsi="Times New Roman"/>
          <w:sz w:val="23"/>
          <w:szCs w:val="23"/>
        </w:rPr>
        <w:t>party in signing below acknowledges their r</w:t>
      </w:r>
      <w:r w:rsidR="00974471" w:rsidRPr="009472ED">
        <w:rPr>
          <w:rFonts w:ascii="Times New Roman" w:hAnsi="Times New Roman"/>
          <w:sz w:val="23"/>
          <w:szCs w:val="23"/>
        </w:rPr>
        <w:t>esponsibilities outlined below.</w:t>
      </w:r>
    </w:p>
    <w:p w14:paraId="130DFADD" w14:textId="77777777" w:rsidR="00974471" w:rsidRPr="009472ED" w:rsidRDefault="00974471" w:rsidP="005A1CA8">
      <w:pPr>
        <w:pStyle w:val="NoSpacing"/>
        <w:jc w:val="center"/>
        <w:rPr>
          <w:rFonts w:ascii="Times New Roman" w:hAnsi="Times New Roman"/>
          <w:sz w:val="23"/>
          <w:szCs w:val="23"/>
        </w:rPr>
      </w:pPr>
    </w:p>
    <w:p w14:paraId="1A5DAC15" w14:textId="77777777" w:rsidR="00974471" w:rsidRPr="009472ED" w:rsidRDefault="00974471" w:rsidP="00773D5D">
      <w:pPr>
        <w:pStyle w:val="NoSpacing"/>
        <w:rPr>
          <w:rFonts w:ascii="Times New Roman" w:hAnsi="Times New Roman"/>
          <w:sz w:val="23"/>
          <w:szCs w:val="23"/>
        </w:rPr>
      </w:pPr>
      <w:r w:rsidRPr="009472ED">
        <w:rPr>
          <w:rFonts w:ascii="Times New Roman" w:hAnsi="Times New Roman"/>
          <w:sz w:val="23"/>
          <w:szCs w:val="23"/>
        </w:rPr>
        <w:t>Please note that these Agreements are suggested as Templates and can be modified as mutually agreed upon by both partiers (Distributor and Processor)</w:t>
      </w:r>
    </w:p>
    <w:p w14:paraId="169F5329" w14:textId="77777777" w:rsidR="00974471" w:rsidRPr="009472ED" w:rsidRDefault="00974471" w:rsidP="00773D5D">
      <w:pPr>
        <w:pStyle w:val="NoSpacing"/>
        <w:rPr>
          <w:rFonts w:ascii="Times New Roman" w:hAnsi="Times New Roman"/>
          <w:sz w:val="23"/>
          <w:szCs w:val="23"/>
        </w:rPr>
      </w:pPr>
      <w:r w:rsidRPr="009472ED">
        <w:rPr>
          <w:rFonts w:ascii="Times New Roman" w:hAnsi="Times New Roman"/>
          <w:sz w:val="23"/>
          <w:szCs w:val="23"/>
        </w:rPr>
        <w:t xml:space="preserve">The Value Pass Through Method is defined by the Recipient Agency (RA) in their Procurement document with the Distributor. </w:t>
      </w:r>
    </w:p>
    <w:p w14:paraId="794601D7" w14:textId="77777777" w:rsidR="00974471" w:rsidRPr="009472ED" w:rsidRDefault="00974471" w:rsidP="00773D5D">
      <w:pPr>
        <w:pStyle w:val="NoSpacing"/>
        <w:rPr>
          <w:rFonts w:ascii="Times New Roman" w:hAnsi="Times New Roman"/>
          <w:sz w:val="23"/>
          <w:szCs w:val="23"/>
        </w:rPr>
      </w:pPr>
      <w:r w:rsidRPr="009472ED">
        <w:rPr>
          <w:rFonts w:ascii="Times New Roman" w:hAnsi="Times New Roman"/>
          <w:sz w:val="23"/>
          <w:szCs w:val="23"/>
        </w:rPr>
        <w:t>The Fee for Service is method of further processing end items containing USDA Foods is between the further processor and the RA.  The method of handling these end items containing USDA Foods on behalf of the RA is outlined in the mutually agreed upon Fee for Service/Processor Agreement between the Processor and the Distributor.</w:t>
      </w:r>
    </w:p>
    <w:p w14:paraId="0DC18CEB" w14:textId="77777777" w:rsidR="00791C3A" w:rsidRPr="009472ED" w:rsidRDefault="00791C3A">
      <w:pPr>
        <w:pStyle w:val="Style"/>
        <w:spacing w:before="230" w:line="249" w:lineRule="exact"/>
        <w:ind w:left="18" w:right="19"/>
        <w:rPr>
          <w:sz w:val="23"/>
          <w:szCs w:val="23"/>
        </w:rPr>
      </w:pPr>
      <w:r w:rsidRPr="009472ED">
        <w:rPr>
          <w:sz w:val="23"/>
          <w:szCs w:val="23"/>
        </w:rPr>
        <w:t xml:space="preserve">Processor has the following business practices: </w:t>
      </w:r>
    </w:p>
    <w:p w14:paraId="5547D7EE" w14:textId="77777777" w:rsidR="00791C3A" w:rsidRPr="00DE71E5" w:rsidRDefault="00791C3A" w:rsidP="00956E07">
      <w:pPr>
        <w:pStyle w:val="Style"/>
        <w:numPr>
          <w:ilvl w:val="0"/>
          <w:numId w:val="20"/>
        </w:numPr>
        <w:spacing w:line="273" w:lineRule="exact"/>
        <w:ind w:right="19"/>
        <w:rPr>
          <w:sz w:val="23"/>
          <w:szCs w:val="23"/>
        </w:rPr>
      </w:pPr>
      <w:r w:rsidRPr="00DE71E5">
        <w:rPr>
          <w:sz w:val="23"/>
          <w:szCs w:val="23"/>
        </w:rPr>
        <w:t xml:space="preserve">Order minimum is </w:t>
      </w:r>
      <w:r w:rsidR="002C3B3D" w:rsidRPr="00DE71E5">
        <w:rPr>
          <w:sz w:val="23"/>
          <w:szCs w:val="23"/>
          <w:u w:val="single"/>
        </w:rPr>
        <w:fldChar w:fldCharType="begin">
          <w:ffData>
            <w:name w:val="Text5"/>
            <w:enabled/>
            <w:calcOnExit w:val="0"/>
            <w:textInput/>
          </w:ffData>
        </w:fldChar>
      </w:r>
      <w:bookmarkStart w:id="4" w:name="Text5"/>
      <w:r w:rsidR="0083419C" w:rsidRPr="00DE71E5">
        <w:rPr>
          <w:sz w:val="23"/>
          <w:szCs w:val="23"/>
          <w:u w:val="single"/>
        </w:rPr>
        <w:instrText xml:space="preserve"> FORMTEXT </w:instrText>
      </w:r>
      <w:r w:rsidR="002C3B3D" w:rsidRPr="00DE71E5">
        <w:rPr>
          <w:sz w:val="23"/>
          <w:szCs w:val="23"/>
          <w:u w:val="single"/>
        </w:rPr>
      </w:r>
      <w:r w:rsidR="002C3B3D" w:rsidRPr="00DE71E5">
        <w:rPr>
          <w:sz w:val="23"/>
          <w:szCs w:val="23"/>
          <w:u w:val="single"/>
        </w:rPr>
        <w:fldChar w:fldCharType="separate"/>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2C3B3D" w:rsidRPr="00DE71E5">
        <w:rPr>
          <w:sz w:val="23"/>
          <w:szCs w:val="23"/>
          <w:u w:val="single"/>
        </w:rPr>
        <w:fldChar w:fldCharType="end"/>
      </w:r>
      <w:bookmarkEnd w:id="4"/>
      <w:r w:rsidRPr="00DE71E5">
        <w:rPr>
          <w:sz w:val="23"/>
          <w:szCs w:val="23"/>
        </w:rPr>
        <w:t xml:space="preserve"> pounds mixed product </w:t>
      </w:r>
    </w:p>
    <w:p w14:paraId="4033A705" w14:textId="35F8C4BE" w:rsidR="00791C3A" w:rsidRPr="00DE71E5" w:rsidRDefault="00791C3A" w:rsidP="00956E07">
      <w:pPr>
        <w:pStyle w:val="Style"/>
        <w:numPr>
          <w:ilvl w:val="0"/>
          <w:numId w:val="20"/>
        </w:numPr>
        <w:spacing w:line="273" w:lineRule="exact"/>
        <w:ind w:right="19"/>
        <w:rPr>
          <w:sz w:val="23"/>
          <w:szCs w:val="23"/>
        </w:rPr>
      </w:pPr>
      <w:r w:rsidRPr="00DE71E5">
        <w:rPr>
          <w:sz w:val="23"/>
          <w:szCs w:val="23"/>
        </w:rPr>
        <w:t xml:space="preserve">Order to ship lead time is </w:t>
      </w:r>
      <w:r w:rsidR="002C3B3D" w:rsidRPr="00DE71E5">
        <w:rPr>
          <w:sz w:val="23"/>
          <w:szCs w:val="23"/>
          <w:u w:val="single"/>
        </w:rPr>
        <w:fldChar w:fldCharType="begin">
          <w:ffData>
            <w:name w:val="Text6"/>
            <w:enabled/>
            <w:calcOnExit w:val="0"/>
            <w:textInput/>
          </w:ffData>
        </w:fldChar>
      </w:r>
      <w:bookmarkStart w:id="5" w:name="Text6"/>
      <w:r w:rsidR="0083419C" w:rsidRPr="00DE71E5">
        <w:rPr>
          <w:sz w:val="23"/>
          <w:szCs w:val="23"/>
          <w:u w:val="single"/>
        </w:rPr>
        <w:instrText xml:space="preserve"> FORMTEXT </w:instrText>
      </w:r>
      <w:r w:rsidR="002C3B3D" w:rsidRPr="00DE71E5">
        <w:rPr>
          <w:sz w:val="23"/>
          <w:szCs w:val="23"/>
          <w:u w:val="single"/>
        </w:rPr>
      </w:r>
      <w:r w:rsidR="002C3B3D" w:rsidRPr="00DE71E5">
        <w:rPr>
          <w:sz w:val="23"/>
          <w:szCs w:val="23"/>
          <w:u w:val="single"/>
        </w:rPr>
        <w:fldChar w:fldCharType="separate"/>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2C3B3D" w:rsidRPr="00DE71E5">
        <w:rPr>
          <w:sz w:val="23"/>
          <w:szCs w:val="23"/>
          <w:u w:val="single"/>
        </w:rPr>
        <w:fldChar w:fldCharType="end"/>
      </w:r>
      <w:bookmarkEnd w:id="5"/>
      <w:r w:rsidRPr="00DE71E5">
        <w:rPr>
          <w:sz w:val="23"/>
          <w:szCs w:val="23"/>
        </w:rPr>
        <w:t xml:space="preserve"> </w:t>
      </w:r>
    </w:p>
    <w:p w14:paraId="189B3154" w14:textId="77777777" w:rsidR="00791C3A" w:rsidRPr="00DE71E5" w:rsidRDefault="00791C3A" w:rsidP="00956E07">
      <w:pPr>
        <w:pStyle w:val="Style"/>
        <w:numPr>
          <w:ilvl w:val="0"/>
          <w:numId w:val="20"/>
        </w:numPr>
        <w:spacing w:line="273" w:lineRule="exact"/>
        <w:ind w:right="19"/>
        <w:rPr>
          <w:sz w:val="23"/>
          <w:szCs w:val="23"/>
        </w:rPr>
      </w:pPr>
      <w:r w:rsidRPr="00DE71E5">
        <w:rPr>
          <w:sz w:val="23"/>
          <w:szCs w:val="23"/>
        </w:rPr>
        <w:t xml:space="preserve">Standard payment terms are net </w:t>
      </w:r>
      <w:bookmarkStart w:id="6" w:name="Text7"/>
      <w:r w:rsidR="002C3B3D" w:rsidRPr="00DE71E5">
        <w:rPr>
          <w:sz w:val="23"/>
          <w:szCs w:val="23"/>
          <w:u w:val="single"/>
        </w:rPr>
        <w:fldChar w:fldCharType="begin">
          <w:ffData>
            <w:name w:val="Text7"/>
            <w:enabled/>
            <w:calcOnExit w:val="0"/>
            <w:textInput/>
          </w:ffData>
        </w:fldChar>
      </w:r>
      <w:r w:rsidR="0083419C" w:rsidRPr="00DE71E5">
        <w:rPr>
          <w:sz w:val="23"/>
          <w:szCs w:val="23"/>
          <w:u w:val="single"/>
        </w:rPr>
        <w:instrText xml:space="preserve"> FORMTEXT </w:instrText>
      </w:r>
      <w:r w:rsidR="002C3B3D" w:rsidRPr="00DE71E5">
        <w:rPr>
          <w:sz w:val="23"/>
          <w:szCs w:val="23"/>
          <w:u w:val="single"/>
        </w:rPr>
      </w:r>
      <w:r w:rsidR="002C3B3D" w:rsidRPr="00DE71E5">
        <w:rPr>
          <w:sz w:val="23"/>
          <w:szCs w:val="23"/>
          <w:u w:val="single"/>
        </w:rPr>
        <w:fldChar w:fldCharType="separate"/>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2C3B3D" w:rsidRPr="00DE71E5">
        <w:rPr>
          <w:sz w:val="23"/>
          <w:szCs w:val="23"/>
          <w:u w:val="single"/>
        </w:rPr>
        <w:fldChar w:fldCharType="end"/>
      </w:r>
      <w:bookmarkEnd w:id="6"/>
      <w:r w:rsidRPr="00DE71E5">
        <w:rPr>
          <w:sz w:val="23"/>
          <w:szCs w:val="23"/>
        </w:rPr>
        <w:t xml:space="preserve"> days </w:t>
      </w:r>
    </w:p>
    <w:p w14:paraId="14C01412" w14:textId="1532E667" w:rsidR="00956E07" w:rsidRPr="00DE71E5" w:rsidRDefault="00956E07" w:rsidP="00956E07">
      <w:pPr>
        <w:pStyle w:val="Style"/>
        <w:numPr>
          <w:ilvl w:val="0"/>
          <w:numId w:val="20"/>
        </w:numPr>
        <w:spacing w:line="273" w:lineRule="exact"/>
        <w:ind w:right="19"/>
        <w:rPr>
          <w:sz w:val="23"/>
          <w:szCs w:val="23"/>
        </w:rPr>
      </w:pPr>
      <w:r w:rsidRPr="00DE71E5">
        <w:rPr>
          <w:sz w:val="23"/>
          <w:szCs w:val="23"/>
        </w:rPr>
        <w:t xml:space="preserve">Invoice </w:t>
      </w:r>
      <w:r w:rsidR="001C3DCD" w:rsidRPr="00DE71E5">
        <w:rPr>
          <w:sz w:val="23"/>
          <w:szCs w:val="23"/>
        </w:rPr>
        <w:t xml:space="preserve">distributor </w:t>
      </w:r>
      <w:r w:rsidR="001C3DCD">
        <w:rPr>
          <w:sz w:val="23"/>
          <w:szCs w:val="23"/>
        </w:rPr>
        <w:t>fee</w:t>
      </w:r>
      <w:r w:rsidR="005A1CA8">
        <w:rPr>
          <w:sz w:val="23"/>
          <w:szCs w:val="23"/>
        </w:rPr>
        <w:t xml:space="preserve"> for service</w:t>
      </w:r>
      <w:r w:rsidR="001C3DCD">
        <w:rPr>
          <w:sz w:val="23"/>
          <w:szCs w:val="23"/>
        </w:rPr>
        <w:t xml:space="preserve"> </w:t>
      </w:r>
      <w:r w:rsidR="005A1CA8">
        <w:rPr>
          <w:sz w:val="23"/>
          <w:szCs w:val="23"/>
        </w:rPr>
        <w:t xml:space="preserve">( </w:t>
      </w:r>
      <w:smartTag w:uri="urn:schemas-microsoft-com:office:smarttags" w:element="stockticker">
        <w:r w:rsidRPr="00DE71E5">
          <w:rPr>
            <w:sz w:val="23"/>
            <w:szCs w:val="23"/>
          </w:rPr>
          <w:t>FFS</w:t>
        </w:r>
        <w:r w:rsidR="005A1CA8">
          <w:rPr>
            <w:sz w:val="23"/>
            <w:szCs w:val="23"/>
          </w:rPr>
          <w:t xml:space="preserve">) </w:t>
        </w:r>
      </w:smartTag>
      <w:r w:rsidR="00A416DE" w:rsidRPr="00DE71E5">
        <w:rPr>
          <w:sz w:val="23"/>
          <w:szCs w:val="23"/>
        </w:rPr>
        <w:t>price for USDA</w:t>
      </w:r>
      <w:r w:rsidRPr="00DE71E5">
        <w:rPr>
          <w:sz w:val="23"/>
          <w:szCs w:val="23"/>
        </w:rPr>
        <w:t xml:space="preserve"> foods</w:t>
      </w:r>
    </w:p>
    <w:p w14:paraId="27CEC4FE" w14:textId="77777777" w:rsidR="00791C3A" w:rsidRPr="00DE71E5" w:rsidRDefault="00622CF9" w:rsidP="00956E07">
      <w:pPr>
        <w:pStyle w:val="Style"/>
        <w:numPr>
          <w:ilvl w:val="0"/>
          <w:numId w:val="20"/>
        </w:numPr>
        <w:spacing w:line="273" w:lineRule="exact"/>
        <w:ind w:right="19"/>
        <w:rPr>
          <w:sz w:val="23"/>
          <w:szCs w:val="23"/>
        </w:rPr>
      </w:pPr>
      <w:r w:rsidRPr="00DE71E5">
        <w:rPr>
          <w:sz w:val="23"/>
          <w:szCs w:val="23"/>
        </w:rPr>
        <w:t>Other:</w:t>
      </w:r>
    </w:p>
    <w:p w14:paraId="4267FE91" w14:textId="77777777" w:rsidR="00791C3A" w:rsidRPr="00DE71E5" w:rsidRDefault="00791C3A">
      <w:pPr>
        <w:pStyle w:val="Style"/>
        <w:spacing w:before="254" w:line="249" w:lineRule="exact"/>
        <w:ind w:left="18" w:right="19"/>
        <w:rPr>
          <w:sz w:val="23"/>
          <w:szCs w:val="23"/>
        </w:rPr>
      </w:pPr>
      <w:r w:rsidRPr="00DE71E5">
        <w:rPr>
          <w:sz w:val="23"/>
          <w:szCs w:val="23"/>
        </w:rPr>
        <w:t xml:space="preserve">Distributor has the following business practices: </w:t>
      </w:r>
      <w:bookmarkStart w:id="7" w:name="_GoBack"/>
      <w:bookmarkEnd w:id="7"/>
    </w:p>
    <w:p w14:paraId="2A9DE6A8" w14:textId="23A08AD6" w:rsidR="00791C3A" w:rsidRPr="00DE71E5" w:rsidRDefault="00791C3A" w:rsidP="00956E07">
      <w:pPr>
        <w:pStyle w:val="Style"/>
        <w:numPr>
          <w:ilvl w:val="0"/>
          <w:numId w:val="19"/>
        </w:numPr>
        <w:spacing w:line="268" w:lineRule="exact"/>
        <w:ind w:right="19"/>
        <w:rPr>
          <w:sz w:val="23"/>
          <w:szCs w:val="23"/>
        </w:rPr>
      </w:pPr>
      <w:r w:rsidRPr="00DE71E5">
        <w:rPr>
          <w:sz w:val="23"/>
          <w:szCs w:val="23"/>
        </w:rPr>
        <w:t xml:space="preserve">Receiving hours are: </w:t>
      </w:r>
      <w:r w:rsidR="002C3B3D" w:rsidRPr="00DE71E5">
        <w:rPr>
          <w:sz w:val="23"/>
          <w:szCs w:val="23"/>
          <w:u w:val="single"/>
        </w:rPr>
        <w:fldChar w:fldCharType="begin">
          <w:ffData>
            <w:name w:val="Text8"/>
            <w:enabled/>
            <w:calcOnExit w:val="0"/>
            <w:textInput/>
          </w:ffData>
        </w:fldChar>
      </w:r>
      <w:bookmarkStart w:id="8" w:name="Text8"/>
      <w:r w:rsidR="0083419C" w:rsidRPr="00DE71E5">
        <w:rPr>
          <w:sz w:val="23"/>
          <w:szCs w:val="23"/>
          <w:u w:val="single"/>
        </w:rPr>
        <w:instrText xml:space="preserve"> FORMTEXT </w:instrText>
      </w:r>
      <w:r w:rsidR="002C3B3D" w:rsidRPr="00DE71E5">
        <w:rPr>
          <w:sz w:val="23"/>
          <w:szCs w:val="23"/>
          <w:u w:val="single"/>
        </w:rPr>
      </w:r>
      <w:r w:rsidR="002C3B3D" w:rsidRPr="00DE71E5">
        <w:rPr>
          <w:sz w:val="23"/>
          <w:szCs w:val="23"/>
          <w:u w:val="single"/>
        </w:rPr>
        <w:fldChar w:fldCharType="separate"/>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2C3B3D" w:rsidRPr="00DE71E5">
        <w:rPr>
          <w:sz w:val="23"/>
          <w:szCs w:val="23"/>
          <w:u w:val="single"/>
        </w:rPr>
        <w:fldChar w:fldCharType="end"/>
      </w:r>
      <w:bookmarkEnd w:id="8"/>
      <w:r w:rsidRPr="00DE71E5">
        <w:rPr>
          <w:sz w:val="23"/>
          <w:szCs w:val="23"/>
        </w:rPr>
        <w:t xml:space="preserve"> </w:t>
      </w:r>
    </w:p>
    <w:p w14:paraId="06A676AE" w14:textId="77777777" w:rsidR="0083419C" w:rsidRPr="00DE71E5" w:rsidRDefault="00791C3A" w:rsidP="00956E07">
      <w:pPr>
        <w:pStyle w:val="Style"/>
        <w:numPr>
          <w:ilvl w:val="0"/>
          <w:numId w:val="19"/>
        </w:numPr>
        <w:spacing w:line="273" w:lineRule="exact"/>
        <w:ind w:right="19"/>
        <w:rPr>
          <w:sz w:val="23"/>
          <w:szCs w:val="23"/>
        </w:rPr>
      </w:pPr>
      <w:r w:rsidRPr="00DE71E5">
        <w:rPr>
          <w:sz w:val="23"/>
          <w:szCs w:val="23"/>
        </w:rPr>
        <w:t xml:space="preserve">Lead time for delivery appointments is: </w:t>
      </w:r>
      <w:bookmarkStart w:id="9" w:name="Text9"/>
      <w:r w:rsidR="002C3B3D" w:rsidRPr="00DE71E5">
        <w:rPr>
          <w:sz w:val="23"/>
          <w:szCs w:val="23"/>
          <w:u w:val="single"/>
        </w:rPr>
        <w:fldChar w:fldCharType="begin">
          <w:ffData>
            <w:name w:val="Text9"/>
            <w:enabled/>
            <w:calcOnExit w:val="0"/>
            <w:textInput/>
          </w:ffData>
        </w:fldChar>
      </w:r>
      <w:r w:rsidR="0083419C" w:rsidRPr="00DE71E5">
        <w:rPr>
          <w:sz w:val="23"/>
          <w:szCs w:val="23"/>
          <w:u w:val="single"/>
        </w:rPr>
        <w:instrText xml:space="preserve"> FORMTEXT </w:instrText>
      </w:r>
      <w:r w:rsidR="002C3B3D" w:rsidRPr="00DE71E5">
        <w:rPr>
          <w:sz w:val="23"/>
          <w:szCs w:val="23"/>
          <w:u w:val="single"/>
        </w:rPr>
      </w:r>
      <w:r w:rsidR="002C3B3D" w:rsidRPr="00DE71E5">
        <w:rPr>
          <w:sz w:val="23"/>
          <w:szCs w:val="23"/>
          <w:u w:val="single"/>
        </w:rPr>
        <w:fldChar w:fldCharType="separate"/>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2C3B3D" w:rsidRPr="00DE71E5">
        <w:rPr>
          <w:sz w:val="23"/>
          <w:szCs w:val="23"/>
          <w:u w:val="single"/>
        </w:rPr>
        <w:fldChar w:fldCharType="end"/>
      </w:r>
      <w:bookmarkEnd w:id="9"/>
    </w:p>
    <w:p w14:paraId="3B2394CD" w14:textId="77777777" w:rsidR="00956E07" w:rsidRPr="00DE71E5" w:rsidRDefault="00956E07" w:rsidP="00956E07">
      <w:pPr>
        <w:pStyle w:val="Style"/>
        <w:numPr>
          <w:ilvl w:val="0"/>
          <w:numId w:val="19"/>
        </w:numPr>
        <w:spacing w:line="273" w:lineRule="exact"/>
        <w:ind w:right="19"/>
        <w:rPr>
          <w:sz w:val="23"/>
          <w:szCs w:val="23"/>
        </w:rPr>
      </w:pPr>
      <w:r w:rsidRPr="00DE71E5">
        <w:rPr>
          <w:sz w:val="23"/>
          <w:szCs w:val="23"/>
        </w:rPr>
        <w:t xml:space="preserve">Distributor is ordering product from processor and placing in inventory to be sold to eligible </w:t>
      </w:r>
      <w:r w:rsidR="005A1CA8">
        <w:rPr>
          <w:sz w:val="23"/>
          <w:szCs w:val="23"/>
        </w:rPr>
        <w:t>Recipient Agencies (</w:t>
      </w:r>
      <w:r w:rsidRPr="00DE71E5">
        <w:rPr>
          <w:sz w:val="23"/>
          <w:szCs w:val="23"/>
        </w:rPr>
        <w:t>RAs</w:t>
      </w:r>
      <w:r w:rsidR="005A1CA8">
        <w:rPr>
          <w:sz w:val="23"/>
          <w:szCs w:val="23"/>
        </w:rPr>
        <w:t>)</w:t>
      </w:r>
      <w:r w:rsidRPr="00DE71E5">
        <w:rPr>
          <w:sz w:val="23"/>
          <w:szCs w:val="23"/>
        </w:rPr>
        <w:t xml:space="preserve"> in the future</w:t>
      </w:r>
    </w:p>
    <w:p w14:paraId="5F106106" w14:textId="77777777" w:rsidR="00956E07" w:rsidRPr="00DE71E5" w:rsidRDefault="00956E07" w:rsidP="00956E07">
      <w:pPr>
        <w:pStyle w:val="Style"/>
        <w:numPr>
          <w:ilvl w:val="0"/>
          <w:numId w:val="19"/>
        </w:numPr>
        <w:spacing w:line="273" w:lineRule="exact"/>
        <w:ind w:right="19"/>
        <w:rPr>
          <w:sz w:val="23"/>
          <w:szCs w:val="23"/>
        </w:rPr>
      </w:pPr>
      <w:r w:rsidRPr="00DE71E5">
        <w:rPr>
          <w:sz w:val="23"/>
          <w:szCs w:val="23"/>
        </w:rPr>
        <w:t xml:space="preserve">Invoice RA’s </w:t>
      </w:r>
      <w:smartTag w:uri="urn:schemas-microsoft-com:office:smarttags" w:element="stockticker">
        <w:r w:rsidRPr="00DE71E5">
          <w:rPr>
            <w:sz w:val="23"/>
            <w:szCs w:val="23"/>
          </w:rPr>
          <w:t>FFS</w:t>
        </w:r>
      </w:smartTag>
      <w:r w:rsidRPr="00DE71E5">
        <w:rPr>
          <w:sz w:val="23"/>
          <w:szCs w:val="23"/>
        </w:rPr>
        <w:t xml:space="preserve"> price plus additional handling/storage charges</w:t>
      </w:r>
    </w:p>
    <w:p w14:paraId="12671A3E" w14:textId="77777777" w:rsidR="00791C3A" w:rsidRPr="00DE71E5" w:rsidRDefault="005A1CA8" w:rsidP="00956E07">
      <w:pPr>
        <w:pStyle w:val="Style"/>
        <w:numPr>
          <w:ilvl w:val="0"/>
          <w:numId w:val="19"/>
        </w:numPr>
        <w:spacing w:line="273" w:lineRule="exact"/>
        <w:ind w:right="19"/>
        <w:rPr>
          <w:sz w:val="23"/>
          <w:szCs w:val="23"/>
        </w:rPr>
      </w:pPr>
      <w:r>
        <w:rPr>
          <w:sz w:val="23"/>
          <w:szCs w:val="23"/>
        </w:rPr>
        <w:t>Hazard Analysis Critical Control Plan (</w:t>
      </w:r>
      <w:r w:rsidR="00791C3A" w:rsidRPr="00DE71E5">
        <w:rPr>
          <w:sz w:val="23"/>
          <w:szCs w:val="23"/>
        </w:rPr>
        <w:t>HACCP</w:t>
      </w:r>
      <w:r>
        <w:rPr>
          <w:sz w:val="23"/>
          <w:szCs w:val="23"/>
        </w:rPr>
        <w:t>)</w:t>
      </w:r>
      <w:r w:rsidR="00791C3A" w:rsidRPr="00DE71E5">
        <w:rPr>
          <w:sz w:val="23"/>
          <w:szCs w:val="23"/>
        </w:rPr>
        <w:t xml:space="preserve"> plan on file including control </w:t>
      </w:r>
      <w:r w:rsidR="00791C3A" w:rsidRPr="00DE71E5">
        <w:rPr>
          <w:rFonts w:ascii="Arial" w:hAnsi="Arial" w:cs="Arial"/>
          <w:w w:val="131"/>
          <w:sz w:val="21"/>
          <w:szCs w:val="21"/>
        </w:rPr>
        <w:t xml:space="preserve">&amp; </w:t>
      </w:r>
      <w:r w:rsidR="001B32A7" w:rsidRPr="00DE71E5">
        <w:rPr>
          <w:sz w:val="23"/>
          <w:szCs w:val="23"/>
        </w:rPr>
        <w:t>recall procedures for USDA Foods</w:t>
      </w:r>
      <w:r w:rsidR="00791C3A" w:rsidRPr="00DE71E5">
        <w:rPr>
          <w:sz w:val="23"/>
          <w:szCs w:val="23"/>
        </w:rPr>
        <w:t xml:space="preserve"> products </w:t>
      </w:r>
    </w:p>
    <w:p w14:paraId="1866880E" w14:textId="77777777" w:rsidR="00791C3A" w:rsidRDefault="00773D5D" w:rsidP="00956E07">
      <w:pPr>
        <w:pStyle w:val="Style"/>
        <w:numPr>
          <w:ilvl w:val="0"/>
          <w:numId w:val="19"/>
        </w:numPr>
        <w:spacing w:line="273" w:lineRule="exact"/>
        <w:ind w:right="19"/>
        <w:rPr>
          <w:sz w:val="23"/>
          <w:szCs w:val="23"/>
        </w:rPr>
      </w:pPr>
      <w:r>
        <w:rPr>
          <w:sz w:val="23"/>
          <w:szCs w:val="23"/>
        </w:rPr>
        <w:t>Distributor requires the following shelf life at the time of delivery:</w:t>
      </w:r>
    </w:p>
    <w:p w14:paraId="307E3829" w14:textId="77777777" w:rsidR="00773D5D" w:rsidRDefault="00773D5D" w:rsidP="00956E07">
      <w:pPr>
        <w:pStyle w:val="Style"/>
        <w:numPr>
          <w:ilvl w:val="0"/>
          <w:numId w:val="19"/>
        </w:numPr>
        <w:spacing w:line="273" w:lineRule="exact"/>
        <w:ind w:right="19"/>
        <w:rPr>
          <w:sz w:val="23"/>
          <w:szCs w:val="23"/>
        </w:rPr>
      </w:pPr>
      <w:r>
        <w:rPr>
          <w:sz w:val="23"/>
          <w:szCs w:val="23"/>
        </w:rPr>
        <w:t>Other</w:t>
      </w:r>
    </w:p>
    <w:p w14:paraId="753D43C6" w14:textId="77777777" w:rsidR="005A1CA8" w:rsidRDefault="005A1CA8" w:rsidP="005A1CA8">
      <w:pPr>
        <w:pStyle w:val="Style"/>
        <w:spacing w:line="273" w:lineRule="exact"/>
        <w:ind w:right="19"/>
        <w:rPr>
          <w:sz w:val="23"/>
          <w:szCs w:val="23"/>
        </w:rPr>
      </w:pPr>
    </w:p>
    <w:p w14:paraId="4A5DFCB0" w14:textId="77777777" w:rsidR="005A1CA8" w:rsidRDefault="005A1CA8" w:rsidP="005A1CA8">
      <w:pPr>
        <w:pStyle w:val="Style"/>
        <w:spacing w:line="273" w:lineRule="exact"/>
        <w:ind w:right="19"/>
        <w:rPr>
          <w:sz w:val="23"/>
          <w:szCs w:val="23"/>
        </w:rPr>
      </w:pPr>
      <w:r w:rsidRPr="00773D5D">
        <w:rPr>
          <w:sz w:val="23"/>
          <w:szCs w:val="23"/>
        </w:rPr>
        <w:t xml:space="preserve">The purpose of this Agreement is to insure full accountability for the receipt, RA tracking, RA storage and delivery of end items containing USDA Foods.  </w:t>
      </w:r>
    </w:p>
    <w:p w14:paraId="12B3CC39" w14:textId="77777777" w:rsidR="00773D5D" w:rsidRDefault="00773D5D" w:rsidP="005A1CA8">
      <w:pPr>
        <w:pStyle w:val="Style"/>
        <w:spacing w:line="273" w:lineRule="exact"/>
        <w:ind w:right="19"/>
        <w:rPr>
          <w:sz w:val="23"/>
          <w:szCs w:val="23"/>
        </w:rPr>
      </w:pPr>
    </w:p>
    <w:p w14:paraId="16AE69D8" w14:textId="77777777" w:rsidR="00773D5D" w:rsidRPr="00773D5D" w:rsidRDefault="00773D5D" w:rsidP="005A1CA8">
      <w:pPr>
        <w:pStyle w:val="Style"/>
        <w:spacing w:line="273" w:lineRule="exact"/>
        <w:ind w:right="19"/>
        <w:rPr>
          <w:sz w:val="23"/>
          <w:szCs w:val="23"/>
        </w:rPr>
      </w:pPr>
      <w:r>
        <w:rPr>
          <w:sz w:val="23"/>
          <w:szCs w:val="23"/>
        </w:rPr>
        <w:t>Under the arrangement of the RA having selected the distributor the fee for service method followed is determined and agreed upon and by the distributor and RA.  Templates for these types of Agreements are suggested in the ACDA RA Handbook (2016)</w:t>
      </w:r>
    </w:p>
    <w:p w14:paraId="3C1F53B8" w14:textId="77777777" w:rsidR="005A1CA8" w:rsidRPr="00773D5D" w:rsidRDefault="005A1CA8" w:rsidP="005A1CA8">
      <w:pPr>
        <w:pStyle w:val="Style"/>
        <w:spacing w:line="273" w:lineRule="exact"/>
        <w:ind w:right="19"/>
        <w:rPr>
          <w:sz w:val="23"/>
          <w:szCs w:val="23"/>
        </w:rPr>
      </w:pPr>
    </w:p>
    <w:p w14:paraId="18DB81ED" w14:textId="77777777" w:rsidR="005A1CA8" w:rsidRPr="00773D5D" w:rsidRDefault="005A1CA8" w:rsidP="005A1CA8">
      <w:pPr>
        <w:pStyle w:val="Style"/>
        <w:spacing w:line="273" w:lineRule="exact"/>
        <w:ind w:right="19"/>
        <w:rPr>
          <w:sz w:val="23"/>
          <w:szCs w:val="23"/>
        </w:rPr>
      </w:pPr>
      <w:r w:rsidRPr="00773D5D">
        <w:rPr>
          <w:sz w:val="23"/>
          <w:szCs w:val="23"/>
        </w:rPr>
        <w:t>If a RA has selected a distributor through the competitive bidding process to have said distributor to be their authorized billing agent, the processor may require confirmation of this delegation of responsibilities from the RA via email or other methods determined acceptable by all stakeholders.</w:t>
      </w:r>
    </w:p>
    <w:p w14:paraId="381430E6" w14:textId="77777777" w:rsidR="005A1CA8" w:rsidRPr="00773D5D" w:rsidRDefault="005A1CA8" w:rsidP="005A1CA8">
      <w:pPr>
        <w:pStyle w:val="Style"/>
        <w:spacing w:line="273" w:lineRule="exact"/>
        <w:ind w:right="19"/>
        <w:rPr>
          <w:sz w:val="23"/>
          <w:szCs w:val="23"/>
        </w:rPr>
      </w:pPr>
    </w:p>
    <w:p w14:paraId="79A4AC30" w14:textId="77777777" w:rsidR="005A1CA8" w:rsidRPr="00DE71E5" w:rsidRDefault="005A1CA8" w:rsidP="005A1CA8">
      <w:pPr>
        <w:pStyle w:val="Style"/>
        <w:spacing w:line="273" w:lineRule="exact"/>
        <w:ind w:right="19"/>
        <w:rPr>
          <w:sz w:val="23"/>
          <w:szCs w:val="23"/>
        </w:rPr>
      </w:pPr>
      <w:r w:rsidRPr="00773D5D">
        <w:rPr>
          <w:sz w:val="23"/>
          <w:szCs w:val="23"/>
        </w:rPr>
        <w:t xml:space="preserve">In the instance of the RA having selected the Distributor as the authorized billing agent, the </w:t>
      </w:r>
      <w:r w:rsidRPr="00773D5D">
        <w:rPr>
          <w:sz w:val="23"/>
          <w:szCs w:val="23"/>
        </w:rPr>
        <w:lastRenderedPageBreak/>
        <w:t>Distributor therefore is fully and solely accountable and liable for inventory and shi9pping of the end items containing USDA Foods to delivery location specified by the RA.</w:t>
      </w:r>
    </w:p>
    <w:p w14:paraId="3D6E95F7" w14:textId="77777777" w:rsidR="00614041" w:rsidRPr="00DE71E5" w:rsidRDefault="00791C3A" w:rsidP="00614041">
      <w:pPr>
        <w:pStyle w:val="Style"/>
        <w:spacing w:before="259" w:line="249" w:lineRule="exact"/>
        <w:ind w:left="18" w:right="10"/>
        <w:rPr>
          <w:sz w:val="23"/>
          <w:szCs w:val="23"/>
        </w:rPr>
      </w:pPr>
      <w:r w:rsidRPr="00DE71E5">
        <w:rPr>
          <w:sz w:val="23"/>
          <w:szCs w:val="23"/>
        </w:rPr>
        <w:t xml:space="preserve">Delivery by commercial distributors of products processed under Fee for Service contracts must </w:t>
      </w:r>
      <w:r w:rsidRPr="00DE71E5">
        <w:rPr>
          <w:sz w:val="23"/>
          <w:szCs w:val="23"/>
        </w:rPr>
        <w:br/>
        <w:t xml:space="preserve">be in accordance with Federal/State regulations and/or guidance. The </w:t>
      </w:r>
      <w:r w:rsidR="0023586B" w:rsidRPr="00DE71E5">
        <w:rPr>
          <w:sz w:val="23"/>
          <w:szCs w:val="23"/>
        </w:rPr>
        <w:t xml:space="preserve">USDA </w:t>
      </w:r>
      <w:r w:rsidRPr="00DE71E5">
        <w:rPr>
          <w:sz w:val="23"/>
          <w:szCs w:val="23"/>
        </w:rPr>
        <w:t>alwa</w:t>
      </w:r>
      <w:r w:rsidR="00A416DE" w:rsidRPr="00DE71E5">
        <w:rPr>
          <w:sz w:val="23"/>
          <w:szCs w:val="23"/>
        </w:rPr>
        <w:t>ys holds title for the USDA food</w:t>
      </w:r>
      <w:r w:rsidRPr="00DE71E5">
        <w:rPr>
          <w:sz w:val="23"/>
          <w:szCs w:val="23"/>
        </w:rPr>
        <w:t xml:space="preserve"> although the Processor has </w:t>
      </w:r>
      <w:r w:rsidR="00A416DE" w:rsidRPr="00DE71E5">
        <w:rPr>
          <w:sz w:val="23"/>
          <w:szCs w:val="23"/>
        </w:rPr>
        <w:t>accountability for the USDA food</w:t>
      </w:r>
      <w:r w:rsidRPr="00DE71E5">
        <w:rPr>
          <w:sz w:val="23"/>
          <w:szCs w:val="23"/>
        </w:rPr>
        <w:t xml:space="preserve"> from acceptance at the plant to the delivery of the finished product to the </w:t>
      </w:r>
      <w:r w:rsidR="005A1CA8">
        <w:rPr>
          <w:sz w:val="23"/>
          <w:szCs w:val="23"/>
        </w:rPr>
        <w:t>RA</w:t>
      </w:r>
      <w:r w:rsidR="00FB7AD0">
        <w:rPr>
          <w:sz w:val="23"/>
          <w:szCs w:val="23"/>
        </w:rPr>
        <w:t xml:space="preserve"> </w:t>
      </w:r>
      <w:r w:rsidRPr="00DE71E5">
        <w:rPr>
          <w:sz w:val="23"/>
          <w:szCs w:val="23"/>
        </w:rPr>
        <w:t>or the</w:t>
      </w:r>
      <w:r w:rsidR="0023586B" w:rsidRPr="00DE71E5">
        <w:rPr>
          <w:sz w:val="23"/>
          <w:szCs w:val="23"/>
        </w:rPr>
        <w:t xml:space="preserve"> RA’s </w:t>
      </w:r>
      <w:r w:rsidRPr="00DE71E5">
        <w:rPr>
          <w:sz w:val="23"/>
          <w:szCs w:val="23"/>
        </w:rPr>
        <w:t xml:space="preserve">designated delivery points. </w:t>
      </w:r>
    </w:p>
    <w:p w14:paraId="567BE731" w14:textId="77777777" w:rsidR="0023586B" w:rsidRPr="00DE71E5" w:rsidRDefault="00791C3A" w:rsidP="0023586B">
      <w:pPr>
        <w:pStyle w:val="Style"/>
        <w:spacing w:before="259" w:line="249" w:lineRule="exact"/>
        <w:ind w:left="18" w:right="19"/>
        <w:rPr>
          <w:sz w:val="23"/>
          <w:szCs w:val="23"/>
        </w:rPr>
      </w:pPr>
      <w:r w:rsidRPr="00DE71E5">
        <w:rPr>
          <w:sz w:val="23"/>
          <w:szCs w:val="23"/>
        </w:rPr>
        <w:t xml:space="preserve">Processor agrees to: </w:t>
      </w:r>
    </w:p>
    <w:p w14:paraId="6A61210F" w14:textId="77777777" w:rsidR="0023586B" w:rsidRPr="00773D5D" w:rsidRDefault="00791C3A" w:rsidP="0023586B">
      <w:pPr>
        <w:pStyle w:val="Style"/>
        <w:numPr>
          <w:ilvl w:val="0"/>
          <w:numId w:val="11"/>
        </w:numPr>
        <w:spacing w:line="249" w:lineRule="exact"/>
        <w:ind w:right="19"/>
        <w:rPr>
          <w:sz w:val="23"/>
          <w:szCs w:val="23"/>
        </w:rPr>
      </w:pPr>
      <w:r w:rsidRPr="00773D5D">
        <w:rPr>
          <w:sz w:val="23"/>
          <w:szCs w:val="23"/>
        </w:rPr>
        <w:t>Provide written assignment to the distributor</w:t>
      </w:r>
      <w:r w:rsidR="005A1CA8" w:rsidRPr="00773D5D">
        <w:rPr>
          <w:sz w:val="23"/>
          <w:szCs w:val="23"/>
        </w:rPr>
        <w:t xml:space="preserve"> to act as their billing agent</w:t>
      </w:r>
      <w:r w:rsidR="009B5E6F" w:rsidRPr="00773D5D">
        <w:rPr>
          <w:sz w:val="23"/>
          <w:szCs w:val="23"/>
        </w:rPr>
        <w:t xml:space="preserve"> if advised by the RA</w:t>
      </w:r>
      <w:r w:rsidR="005A1CA8" w:rsidRPr="00773D5D">
        <w:rPr>
          <w:sz w:val="23"/>
          <w:szCs w:val="23"/>
        </w:rPr>
        <w:t>.  Processors may, as a best business practice require confirmation of this delegation of fiduciary responsibility and accountability to the commercial distributor.</w:t>
      </w:r>
      <w:r w:rsidR="009B5E6F" w:rsidRPr="00773D5D">
        <w:rPr>
          <w:sz w:val="23"/>
          <w:szCs w:val="23"/>
        </w:rPr>
        <w:t xml:space="preserve">  </w:t>
      </w:r>
    </w:p>
    <w:p w14:paraId="2B3E299F" w14:textId="77777777" w:rsidR="009B5E6F" w:rsidRPr="001E147A" w:rsidRDefault="009B5E6F" w:rsidP="009B5E6F">
      <w:pPr>
        <w:pStyle w:val="Style"/>
        <w:spacing w:line="249" w:lineRule="exact"/>
        <w:ind w:left="720" w:right="19"/>
        <w:rPr>
          <w:sz w:val="23"/>
          <w:szCs w:val="23"/>
          <w:highlight w:val="yellow"/>
        </w:rPr>
      </w:pPr>
      <w:r w:rsidRPr="00773D5D">
        <w:rPr>
          <w:sz w:val="23"/>
          <w:szCs w:val="23"/>
        </w:rPr>
        <w:t>Note:  It is the ultimate responsibility</w:t>
      </w:r>
      <w:r w:rsidR="00ED62B6" w:rsidRPr="00773D5D">
        <w:rPr>
          <w:sz w:val="23"/>
          <w:szCs w:val="23"/>
        </w:rPr>
        <w:t xml:space="preserve"> of the RA to verify which Distributor they have designated as their authorized billing and receiving and/or storage agent.</w:t>
      </w:r>
    </w:p>
    <w:p w14:paraId="0ACF8531" w14:textId="24A020AA" w:rsidR="0023586B" w:rsidRPr="00DE71E5" w:rsidRDefault="00791C3A" w:rsidP="0023586B">
      <w:pPr>
        <w:pStyle w:val="Style"/>
        <w:numPr>
          <w:ilvl w:val="0"/>
          <w:numId w:val="11"/>
        </w:numPr>
        <w:spacing w:line="273" w:lineRule="exact"/>
        <w:ind w:right="19"/>
        <w:rPr>
          <w:sz w:val="23"/>
          <w:szCs w:val="23"/>
        </w:rPr>
      </w:pPr>
      <w:r w:rsidRPr="00DE71E5">
        <w:rPr>
          <w:sz w:val="23"/>
          <w:szCs w:val="23"/>
        </w:rPr>
        <w:t>Provide a list of all eligible recipient agencies (RA),</w:t>
      </w:r>
      <w:r w:rsidR="00FB7AD0">
        <w:rPr>
          <w:sz w:val="23"/>
          <w:szCs w:val="23"/>
        </w:rPr>
        <w:t xml:space="preserve"> </w:t>
      </w:r>
      <w:r w:rsidR="00773D5D">
        <w:rPr>
          <w:sz w:val="23"/>
          <w:szCs w:val="23"/>
        </w:rPr>
        <w:t xml:space="preserve">or allocated </w:t>
      </w:r>
      <w:r w:rsidR="00FB7AD0">
        <w:rPr>
          <w:sz w:val="23"/>
          <w:szCs w:val="23"/>
        </w:rPr>
        <w:t xml:space="preserve">pounds, </w:t>
      </w:r>
      <w:r w:rsidR="00FB7AD0" w:rsidRPr="00DE71E5">
        <w:rPr>
          <w:sz w:val="23"/>
          <w:szCs w:val="23"/>
        </w:rPr>
        <w:t>their</w:t>
      </w:r>
      <w:r w:rsidRPr="00DE71E5">
        <w:rPr>
          <w:sz w:val="23"/>
          <w:szCs w:val="23"/>
        </w:rPr>
        <w:t xml:space="preserve"> case allocations (not to be exceeded), and the fee for service by </w:t>
      </w:r>
      <w:r w:rsidR="002C3B3D" w:rsidRPr="00DE71E5">
        <w:rPr>
          <w:sz w:val="23"/>
          <w:szCs w:val="23"/>
          <w:u w:val="single"/>
        </w:rPr>
        <w:fldChar w:fldCharType="begin">
          <w:ffData>
            <w:name w:val="Text10"/>
            <w:enabled/>
            <w:calcOnExit w:val="0"/>
            <w:textInput/>
          </w:ffData>
        </w:fldChar>
      </w:r>
      <w:bookmarkStart w:id="10" w:name="Text10"/>
      <w:r w:rsidR="0083419C" w:rsidRPr="00DE71E5">
        <w:rPr>
          <w:sz w:val="23"/>
          <w:szCs w:val="23"/>
          <w:u w:val="single"/>
        </w:rPr>
        <w:instrText xml:space="preserve"> FORMTEXT </w:instrText>
      </w:r>
      <w:r w:rsidR="002C3B3D" w:rsidRPr="00DE71E5">
        <w:rPr>
          <w:sz w:val="23"/>
          <w:szCs w:val="23"/>
          <w:u w:val="single"/>
        </w:rPr>
      </w:r>
      <w:r w:rsidR="002C3B3D" w:rsidRPr="00DE71E5">
        <w:rPr>
          <w:sz w:val="23"/>
          <w:szCs w:val="23"/>
          <w:u w:val="single"/>
        </w:rPr>
        <w:fldChar w:fldCharType="separate"/>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83419C" w:rsidRPr="00DE71E5">
        <w:rPr>
          <w:noProof/>
          <w:sz w:val="23"/>
          <w:szCs w:val="23"/>
          <w:u w:val="single"/>
        </w:rPr>
        <w:t> </w:t>
      </w:r>
      <w:r w:rsidR="002C3B3D" w:rsidRPr="00DE71E5">
        <w:rPr>
          <w:sz w:val="23"/>
          <w:szCs w:val="23"/>
          <w:u w:val="single"/>
        </w:rPr>
        <w:fldChar w:fldCharType="end"/>
      </w:r>
      <w:bookmarkEnd w:id="10"/>
      <w:r w:rsidRPr="00DE71E5">
        <w:rPr>
          <w:sz w:val="23"/>
          <w:szCs w:val="23"/>
        </w:rPr>
        <w:t xml:space="preserve"> (date). </w:t>
      </w:r>
    </w:p>
    <w:p w14:paraId="563566C4" w14:textId="77777777" w:rsidR="00791C3A" w:rsidRPr="00DE71E5" w:rsidRDefault="001E147A" w:rsidP="0023586B">
      <w:pPr>
        <w:pStyle w:val="Style"/>
        <w:numPr>
          <w:ilvl w:val="0"/>
          <w:numId w:val="11"/>
        </w:numPr>
        <w:spacing w:line="273" w:lineRule="exact"/>
        <w:ind w:right="19"/>
        <w:rPr>
          <w:sz w:val="23"/>
          <w:szCs w:val="23"/>
        </w:rPr>
      </w:pPr>
      <w:r>
        <w:rPr>
          <w:sz w:val="23"/>
          <w:szCs w:val="23"/>
        </w:rPr>
        <w:t>Invoice the D</w:t>
      </w:r>
      <w:r w:rsidR="00791C3A" w:rsidRPr="00DE71E5">
        <w:rPr>
          <w:sz w:val="23"/>
          <w:szCs w:val="23"/>
        </w:rPr>
        <w:t xml:space="preserve">istributor at the </w:t>
      </w:r>
      <w:r>
        <w:rPr>
          <w:sz w:val="23"/>
          <w:szCs w:val="23"/>
        </w:rPr>
        <w:t xml:space="preserve">FFS </w:t>
      </w:r>
      <w:r w:rsidR="00791C3A" w:rsidRPr="00DE71E5">
        <w:rPr>
          <w:sz w:val="23"/>
          <w:szCs w:val="23"/>
        </w:rPr>
        <w:t xml:space="preserve">price by item code </w:t>
      </w:r>
    </w:p>
    <w:p w14:paraId="59B44F5C" w14:textId="77777777" w:rsidR="00791C3A" w:rsidRDefault="001E147A" w:rsidP="0023586B">
      <w:pPr>
        <w:pStyle w:val="Style"/>
        <w:numPr>
          <w:ilvl w:val="0"/>
          <w:numId w:val="11"/>
        </w:numPr>
        <w:spacing w:line="273" w:lineRule="exact"/>
        <w:ind w:right="335"/>
        <w:rPr>
          <w:sz w:val="23"/>
          <w:szCs w:val="23"/>
        </w:rPr>
      </w:pPr>
      <w:r>
        <w:rPr>
          <w:sz w:val="23"/>
          <w:szCs w:val="23"/>
        </w:rPr>
        <w:t>Notify the D</w:t>
      </w:r>
      <w:r w:rsidR="00791C3A" w:rsidRPr="00DE71E5">
        <w:rPr>
          <w:sz w:val="23"/>
          <w:szCs w:val="23"/>
        </w:rPr>
        <w:t>istributor immediately of any product(s) involved in a USDA</w:t>
      </w:r>
      <w:r w:rsidR="00027883" w:rsidRPr="00DE71E5">
        <w:rPr>
          <w:sz w:val="23"/>
          <w:szCs w:val="23"/>
        </w:rPr>
        <w:t>/</w:t>
      </w:r>
      <w:r w:rsidR="00791C3A" w:rsidRPr="00DE71E5">
        <w:rPr>
          <w:sz w:val="23"/>
          <w:szCs w:val="23"/>
        </w:rPr>
        <w:t xml:space="preserve">Recall </w:t>
      </w:r>
      <w:r w:rsidR="00027883" w:rsidRPr="00DE71E5">
        <w:rPr>
          <w:sz w:val="23"/>
          <w:szCs w:val="23"/>
        </w:rPr>
        <w:t>s</w:t>
      </w:r>
      <w:r w:rsidR="00791C3A" w:rsidRPr="00DE71E5">
        <w:rPr>
          <w:sz w:val="23"/>
          <w:szCs w:val="23"/>
        </w:rPr>
        <w:t xml:space="preserve">ituation. Provide direction to insure all product is held, customers are informed, and </w:t>
      </w:r>
      <w:r w:rsidR="00791C3A" w:rsidRPr="00DE71E5">
        <w:rPr>
          <w:sz w:val="23"/>
          <w:szCs w:val="23"/>
        </w:rPr>
        <w:br/>
        <w:t xml:space="preserve">costs recovered. </w:t>
      </w:r>
    </w:p>
    <w:p w14:paraId="7555544F" w14:textId="77777777" w:rsidR="009B5E6F" w:rsidRPr="00773D5D" w:rsidRDefault="009B5E6F" w:rsidP="0023586B">
      <w:pPr>
        <w:pStyle w:val="Style"/>
        <w:numPr>
          <w:ilvl w:val="0"/>
          <w:numId w:val="11"/>
        </w:numPr>
        <w:spacing w:line="273" w:lineRule="exact"/>
        <w:ind w:right="335"/>
        <w:rPr>
          <w:sz w:val="23"/>
          <w:szCs w:val="23"/>
        </w:rPr>
      </w:pPr>
      <w:r w:rsidRPr="00773D5D">
        <w:rPr>
          <w:sz w:val="23"/>
          <w:szCs w:val="23"/>
        </w:rPr>
        <w:t>Perform USDA Foods inventory reconciliation on a mutually agreed upon frequency.  School end reconciliation shall occur no later than 30 days from the last day of the school year.  The Distributor shall make every attempt to resolve any issues or disputes arising form said inventory reconciliation within 15 days.</w:t>
      </w:r>
    </w:p>
    <w:p w14:paraId="65905D5F" w14:textId="77777777" w:rsidR="00791C3A" w:rsidRPr="001E147A" w:rsidRDefault="00791C3A">
      <w:pPr>
        <w:pStyle w:val="Style"/>
        <w:spacing w:before="292" w:line="249" w:lineRule="exact"/>
        <w:ind w:left="4" w:right="19"/>
        <w:rPr>
          <w:szCs w:val="23"/>
        </w:rPr>
      </w:pPr>
      <w:r w:rsidRPr="00773D5D">
        <w:rPr>
          <w:szCs w:val="23"/>
        </w:rPr>
        <w:t>The Distributor agrees to:</w:t>
      </w:r>
      <w:r w:rsidRPr="001E147A">
        <w:rPr>
          <w:szCs w:val="23"/>
        </w:rPr>
        <w:t xml:space="preserve"> </w:t>
      </w:r>
    </w:p>
    <w:p w14:paraId="6E5AFD52" w14:textId="77777777" w:rsidR="00791C3A" w:rsidRPr="00DE71E5" w:rsidRDefault="00791C3A" w:rsidP="001E147A">
      <w:pPr>
        <w:pStyle w:val="Style"/>
        <w:numPr>
          <w:ilvl w:val="0"/>
          <w:numId w:val="17"/>
        </w:numPr>
        <w:spacing w:before="9" w:line="273" w:lineRule="exact"/>
        <w:ind w:right="302"/>
        <w:rPr>
          <w:rFonts w:ascii="Arial" w:hAnsi="Arial" w:cs="Arial"/>
          <w:i/>
          <w:iCs/>
          <w:w w:val="89"/>
        </w:rPr>
      </w:pPr>
      <w:r w:rsidRPr="00DE71E5">
        <w:rPr>
          <w:sz w:val="23"/>
          <w:szCs w:val="23"/>
        </w:rPr>
        <w:t xml:space="preserve">Provide the RA with the </w:t>
      </w:r>
      <w:r w:rsidR="00027883" w:rsidRPr="00DE71E5">
        <w:rPr>
          <w:sz w:val="23"/>
          <w:szCs w:val="23"/>
        </w:rPr>
        <w:t xml:space="preserve">total cost for </w:t>
      </w:r>
      <w:r w:rsidRPr="00DE71E5">
        <w:rPr>
          <w:sz w:val="23"/>
          <w:szCs w:val="23"/>
        </w:rPr>
        <w:t xml:space="preserve">handling/storage/delivery fee per pound or </w:t>
      </w:r>
      <w:r w:rsidRPr="00DE71E5">
        <w:rPr>
          <w:sz w:val="23"/>
          <w:szCs w:val="23"/>
        </w:rPr>
        <w:br/>
        <w:t xml:space="preserve">case in advance, so the RA can </w:t>
      </w:r>
      <w:r w:rsidR="001E147A">
        <w:rPr>
          <w:sz w:val="23"/>
          <w:szCs w:val="23"/>
        </w:rPr>
        <w:t xml:space="preserve">readily </w:t>
      </w:r>
      <w:r w:rsidRPr="00DE71E5">
        <w:rPr>
          <w:sz w:val="23"/>
          <w:szCs w:val="23"/>
        </w:rPr>
        <w:t xml:space="preserve">determine what the </w:t>
      </w:r>
      <w:r w:rsidR="00ED62B6">
        <w:rPr>
          <w:sz w:val="23"/>
          <w:szCs w:val="23"/>
        </w:rPr>
        <w:t xml:space="preserve">delivery fee is per case. The </w:t>
      </w:r>
      <w:r w:rsidR="00ED62B6">
        <w:rPr>
          <w:sz w:val="23"/>
          <w:szCs w:val="23"/>
        </w:rPr>
        <w:br/>
        <w:t>D</w:t>
      </w:r>
      <w:r w:rsidRPr="00DE71E5">
        <w:rPr>
          <w:sz w:val="23"/>
          <w:szCs w:val="23"/>
        </w:rPr>
        <w:t>istributor then bills the RA for the Total Case Price (</w:t>
      </w:r>
      <w:smartTag w:uri="urn:schemas-microsoft-com:office:smarttags" w:element="stockticker">
        <w:r w:rsidRPr="00DE71E5">
          <w:rPr>
            <w:sz w:val="23"/>
            <w:szCs w:val="23"/>
          </w:rPr>
          <w:t>FFS</w:t>
        </w:r>
      </w:smartTag>
      <w:r w:rsidRPr="00DE71E5">
        <w:rPr>
          <w:sz w:val="23"/>
          <w:szCs w:val="23"/>
        </w:rPr>
        <w:t xml:space="preserve"> price per case </w:t>
      </w:r>
      <w:r w:rsidRPr="00DE71E5">
        <w:rPr>
          <w:rFonts w:ascii="Arial" w:hAnsi="Arial" w:cs="Arial"/>
          <w:w w:val="107"/>
          <w:sz w:val="25"/>
          <w:szCs w:val="25"/>
        </w:rPr>
        <w:t xml:space="preserve">+ </w:t>
      </w:r>
      <w:r w:rsidRPr="00DE71E5">
        <w:rPr>
          <w:sz w:val="23"/>
          <w:szCs w:val="23"/>
        </w:rPr>
        <w:t xml:space="preserve">the agreed </w:t>
      </w:r>
      <w:r w:rsidRPr="00DE71E5">
        <w:rPr>
          <w:sz w:val="23"/>
          <w:szCs w:val="23"/>
        </w:rPr>
        <w:br/>
        <w:t xml:space="preserve">upon fee). </w:t>
      </w:r>
      <w:r w:rsidR="001E147A">
        <w:rPr>
          <w:sz w:val="23"/>
          <w:szCs w:val="23"/>
        </w:rPr>
        <w:t xml:space="preserve">Distributors are accountable for adherence to </w:t>
      </w:r>
      <w:r w:rsidRPr="00DE71E5">
        <w:rPr>
          <w:sz w:val="23"/>
          <w:szCs w:val="23"/>
        </w:rPr>
        <w:t xml:space="preserve">all provisions outlined in </w:t>
      </w:r>
      <w:r w:rsidR="00A416DE" w:rsidRPr="00DE71E5">
        <w:rPr>
          <w:sz w:val="23"/>
          <w:szCs w:val="23"/>
        </w:rPr>
        <w:t>Policy</w:t>
      </w:r>
      <w:r w:rsidR="00027883" w:rsidRPr="00DE71E5">
        <w:rPr>
          <w:sz w:val="23"/>
          <w:szCs w:val="23"/>
        </w:rPr>
        <w:t xml:space="preserve"> Memorandum </w:t>
      </w:r>
      <w:r w:rsidR="00027883" w:rsidRPr="00DE71E5">
        <w:rPr>
          <w:iCs/>
          <w:w w:val="89"/>
          <w:sz w:val="23"/>
          <w:szCs w:val="23"/>
        </w:rPr>
        <w:t>FD-025 dated March 29, 2004.</w:t>
      </w:r>
    </w:p>
    <w:p w14:paraId="33B51DA3" w14:textId="0064F5A6" w:rsidR="001E147A" w:rsidRPr="00773D5D" w:rsidRDefault="00791C3A" w:rsidP="0083419C">
      <w:pPr>
        <w:pStyle w:val="Style"/>
        <w:numPr>
          <w:ilvl w:val="0"/>
          <w:numId w:val="17"/>
        </w:numPr>
        <w:spacing w:line="273" w:lineRule="exact"/>
        <w:ind w:right="19"/>
        <w:rPr>
          <w:sz w:val="23"/>
          <w:szCs w:val="23"/>
        </w:rPr>
      </w:pPr>
      <w:r w:rsidRPr="00773D5D">
        <w:rPr>
          <w:sz w:val="23"/>
          <w:szCs w:val="23"/>
        </w:rPr>
        <w:t xml:space="preserve">Provide the </w:t>
      </w:r>
      <w:r w:rsidR="001372BC" w:rsidRPr="00773D5D">
        <w:rPr>
          <w:sz w:val="23"/>
          <w:szCs w:val="23"/>
        </w:rPr>
        <w:t>P</w:t>
      </w:r>
      <w:r w:rsidRPr="00773D5D">
        <w:rPr>
          <w:sz w:val="23"/>
          <w:szCs w:val="23"/>
        </w:rPr>
        <w:t xml:space="preserve">rocessor with a Certificate of Insurance naming the Processor as beneficiary </w:t>
      </w:r>
      <w:r w:rsidRPr="00773D5D">
        <w:rPr>
          <w:sz w:val="23"/>
          <w:szCs w:val="23"/>
        </w:rPr>
        <w:br/>
        <w:t>for both property and liability coverage for</w:t>
      </w:r>
      <w:r w:rsidR="002C3B3D" w:rsidRPr="00773D5D">
        <w:rPr>
          <w:sz w:val="23"/>
          <w:szCs w:val="23"/>
          <w:u w:val="single"/>
        </w:rPr>
        <w:fldChar w:fldCharType="begin">
          <w:ffData>
            <w:name w:val="Text11"/>
            <w:enabled/>
            <w:calcOnExit w:val="0"/>
            <w:textInput/>
          </w:ffData>
        </w:fldChar>
      </w:r>
      <w:bookmarkStart w:id="11" w:name="Text11"/>
      <w:r w:rsidR="000C3EAF" w:rsidRPr="00773D5D">
        <w:rPr>
          <w:sz w:val="23"/>
          <w:szCs w:val="23"/>
          <w:u w:val="single"/>
        </w:rPr>
        <w:instrText xml:space="preserve"> FORMTEXT </w:instrText>
      </w:r>
      <w:r w:rsidR="002C3B3D" w:rsidRPr="00773D5D">
        <w:rPr>
          <w:sz w:val="23"/>
          <w:szCs w:val="23"/>
          <w:u w:val="single"/>
        </w:rPr>
      </w:r>
      <w:r w:rsidR="002C3B3D" w:rsidRPr="00773D5D">
        <w:rPr>
          <w:sz w:val="23"/>
          <w:szCs w:val="23"/>
          <w:u w:val="single"/>
        </w:rPr>
        <w:fldChar w:fldCharType="separate"/>
      </w:r>
      <w:r w:rsidR="000C3EAF" w:rsidRPr="00773D5D">
        <w:rPr>
          <w:noProof/>
          <w:sz w:val="23"/>
          <w:szCs w:val="23"/>
          <w:u w:val="single"/>
        </w:rPr>
        <w:t> </w:t>
      </w:r>
      <w:r w:rsidR="000C3EAF" w:rsidRPr="00773D5D">
        <w:rPr>
          <w:noProof/>
          <w:sz w:val="23"/>
          <w:szCs w:val="23"/>
          <w:u w:val="single"/>
        </w:rPr>
        <w:t> </w:t>
      </w:r>
      <w:r w:rsidR="000C3EAF" w:rsidRPr="00773D5D">
        <w:rPr>
          <w:noProof/>
          <w:sz w:val="23"/>
          <w:szCs w:val="23"/>
          <w:u w:val="single"/>
        </w:rPr>
        <w:t> </w:t>
      </w:r>
      <w:r w:rsidR="000C3EAF" w:rsidRPr="00773D5D">
        <w:rPr>
          <w:noProof/>
          <w:sz w:val="23"/>
          <w:szCs w:val="23"/>
          <w:u w:val="single"/>
        </w:rPr>
        <w:t> </w:t>
      </w:r>
      <w:r w:rsidR="000C3EAF" w:rsidRPr="00773D5D">
        <w:rPr>
          <w:noProof/>
          <w:sz w:val="23"/>
          <w:szCs w:val="23"/>
          <w:u w:val="single"/>
        </w:rPr>
        <w:t> </w:t>
      </w:r>
      <w:r w:rsidR="002C3B3D" w:rsidRPr="00773D5D">
        <w:rPr>
          <w:sz w:val="23"/>
          <w:szCs w:val="23"/>
          <w:u w:val="single"/>
        </w:rPr>
        <w:fldChar w:fldCharType="end"/>
      </w:r>
      <w:bookmarkEnd w:id="11"/>
      <w:r w:rsidRPr="00773D5D">
        <w:rPr>
          <w:sz w:val="23"/>
          <w:szCs w:val="23"/>
        </w:rPr>
        <w:t xml:space="preserve"> dollars. </w:t>
      </w:r>
      <w:r w:rsidR="001E147A" w:rsidRPr="00773D5D">
        <w:rPr>
          <w:sz w:val="23"/>
          <w:szCs w:val="23"/>
        </w:rPr>
        <w:t xml:space="preserve">This coverage should cover not only the fee for service for processing but also the value of the donated food.  The liability specifically includes the current replacement market value of the USD Foods required to produce the finished goods. </w:t>
      </w:r>
    </w:p>
    <w:p w14:paraId="463ED0F4" w14:textId="77777777" w:rsidR="00027883" w:rsidRDefault="00027883" w:rsidP="0083419C">
      <w:pPr>
        <w:pStyle w:val="Style"/>
        <w:numPr>
          <w:ilvl w:val="0"/>
          <w:numId w:val="17"/>
        </w:numPr>
        <w:spacing w:line="273" w:lineRule="exact"/>
        <w:ind w:right="19"/>
        <w:rPr>
          <w:sz w:val="23"/>
          <w:szCs w:val="23"/>
        </w:rPr>
      </w:pPr>
      <w:r w:rsidRPr="001E147A">
        <w:rPr>
          <w:sz w:val="23"/>
          <w:szCs w:val="23"/>
        </w:rPr>
        <w:t>Unless otherwise noted, acceptance of product for delivery indicates the product was received in good condition.</w:t>
      </w:r>
    </w:p>
    <w:p w14:paraId="72E2F934" w14:textId="77777777" w:rsidR="009B5E6F" w:rsidRPr="00773D5D" w:rsidRDefault="009B5E6F" w:rsidP="0083419C">
      <w:pPr>
        <w:pStyle w:val="Style"/>
        <w:numPr>
          <w:ilvl w:val="0"/>
          <w:numId w:val="17"/>
        </w:numPr>
        <w:spacing w:line="273" w:lineRule="exact"/>
        <w:ind w:right="19"/>
        <w:rPr>
          <w:sz w:val="23"/>
          <w:szCs w:val="23"/>
        </w:rPr>
      </w:pPr>
      <w:r w:rsidRPr="00773D5D">
        <w:rPr>
          <w:sz w:val="23"/>
          <w:szCs w:val="23"/>
        </w:rPr>
        <w:t>The Distributor shall have adequate facilities for the proper handling and storage of finished end items containing USDA Foods and shall provide adequate supervision for the proper management and control of all activities pertaining to USDA Foods as required by federal law.</w:t>
      </w:r>
    </w:p>
    <w:p w14:paraId="087F348F" w14:textId="77777777" w:rsidR="00791C3A" w:rsidRPr="00773D5D" w:rsidRDefault="00791C3A" w:rsidP="0083419C">
      <w:pPr>
        <w:pStyle w:val="Style"/>
        <w:numPr>
          <w:ilvl w:val="0"/>
          <w:numId w:val="17"/>
        </w:numPr>
        <w:spacing w:line="273" w:lineRule="exact"/>
        <w:ind w:right="19"/>
        <w:rPr>
          <w:sz w:val="23"/>
          <w:szCs w:val="23"/>
        </w:rPr>
      </w:pPr>
      <w:r w:rsidRPr="00773D5D">
        <w:rPr>
          <w:sz w:val="23"/>
          <w:szCs w:val="23"/>
        </w:rPr>
        <w:t>Reimburse the Processor for lost, damaged, and sales to ineligible R</w:t>
      </w:r>
      <w:r w:rsidR="000C3EAF" w:rsidRPr="00773D5D">
        <w:rPr>
          <w:sz w:val="23"/>
          <w:szCs w:val="23"/>
        </w:rPr>
        <w:t>A</w:t>
      </w:r>
      <w:r w:rsidRPr="00773D5D">
        <w:rPr>
          <w:sz w:val="23"/>
          <w:szCs w:val="23"/>
        </w:rPr>
        <w:t xml:space="preserve">. At </w:t>
      </w:r>
      <w:r w:rsidRPr="00773D5D">
        <w:rPr>
          <w:sz w:val="23"/>
          <w:szCs w:val="23"/>
        </w:rPr>
        <w:br/>
        <w:t>a mini</w:t>
      </w:r>
      <w:r w:rsidR="00A416DE" w:rsidRPr="00773D5D">
        <w:rPr>
          <w:sz w:val="23"/>
          <w:szCs w:val="23"/>
        </w:rPr>
        <w:t>mum, this includes the USDA</w:t>
      </w:r>
      <w:r w:rsidRPr="00773D5D">
        <w:rPr>
          <w:sz w:val="23"/>
          <w:szCs w:val="23"/>
        </w:rPr>
        <w:t xml:space="preserve"> food value (</w:t>
      </w:r>
      <w:r w:rsidR="00027883" w:rsidRPr="00773D5D">
        <w:rPr>
          <w:sz w:val="23"/>
          <w:szCs w:val="23"/>
        </w:rPr>
        <w:t>replacement value)</w:t>
      </w:r>
      <w:r w:rsidRPr="00773D5D">
        <w:rPr>
          <w:sz w:val="23"/>
          <w:szCs w:val="23"/>
        </w:rPr>
        <w:t xml:space="preserve"> and the </w:t>
      </w:r>
      <w:r w:rsidR="009B5E6F" w:rsidRPr="00773D5D">
        <w:rPr>
          <w:sz w:val="23"/>
          <w:szCs w:val="23"/>
        </w:rPr>
        <w:t>FFS.</w:t>
      </w:r>
    </w:p>
    <w:p w14:paraId="130FFE63" w14:textId="77777777" w:rsidR="001E147A" w:rsidRPr="00773D5D" w:rsidRDefault="001E147A" w:rsidP="001E147A">
      <w:pPr>
        <w:pStyle w:val="Style"/>
        <w:numPr>
          <w:ilvl w:val="0"/>
          <w:numId w:val="17"/>
        </w:numPr>
        <w:spacing w:line="273" w:lineRule="exact"/>
        <w:ind w:right="19"/>
        <w:rPr>
          <w:sz w:val="23"/>
          <w:szCs w:val="23"/>
        </w:rPr>
      </w:pPr>
      <w:r w:rsidRPr="00773D5D">
        <w:rPr>
          <w:sz w:val="23"/>
          <w:szCs w:val="23"/>
        </w:rPr>
        <w:t xml:space="preserve"> Fair market value is defined as the current replacement value of the USDA Foods at the time the replacement material needs to be purchased by the Processor in accordance with the </w:t>
      </w:r>
      <w:r w:rsidRPr="00773D5D">
        <w:rPr>
          <w:sz w:val="23"/>
          <w:szCs w:val="23"/>
        </w:rPr>
        <w:lastRenderedPageBreak/>
        <w:t>policies of USDA.</w:t>
      </w:r>
    </w:p>
    <w:p w14:paraId="679EC46D" w14:textId="77777777" w:rsidR="001E147A" w:rsidRPr="00DE71E5" w:rsidRDefault="001E147A" w:rsidP="001E147A">
      <w:pPr>
        <w:pStyle w:val="Style"/>
        <w:spacing w:line="273" w:lineRule="exact"/>
        <w:ind w:left="720" w:right="19"/>
        <w:rPr>
          <w:sz w:val="23"/>
          <w:szCs w:val="23"/>
        </w:rPr>
      </w:pPr>
    </w:p>
    <w:p w14:paraId="50E266BC" w14:textId="77777777" w:rsidR="00791C3A" w:rsidRDefault="00791C3A" w:rsidP="001E147A">
      <w:pPr>
        <w:pStyle w:val="Style"/>
        <w:numPr>
          <w:ilvl w:val="0"/>
          <w:numId w:val="11"/>
        </w:numPr>
        <w:spacing w:line="273" w:lineRule="exact"/>
        <w:ind w:right="19"/>
        <w:rPr>
          <w:sz w:val="23"/>
          <w:szCs w:val="23"/>
        </w:rPr>
      </w:pPr>
      <w:r w:rsidRPr="00DE71E5">
        <w:rPr>
          <w:sz w:val="23"/>
          <w:szCs w:val="23"/>
        </w:rPr>
        <w:t>Distributor agrees that product received from Proc</w:t>
      </w:r>
      <w:r w:rsidR="001E147A">
        <w:rPr>
          <w:sz w:val="23"/>
          <w:szCs w:val="23"/>
        </w:rPr>
        <w:t>essor containing USDA Foods</w:t>
      </w:r>
      <w:r w:rsidR="00A416DE" w:rsidRPr="00DE71E5">
        <w:rPr>
          <w:sz w:val="23"/>
          <w:szCs w:val="23"/>
        </w:rPr>
        <w:t xml:space="preserve"> </w:t>
      </w:r>
      <w:r w:rsidR="001E147A">
        <w:rPr>
          <w:sz w:val="23"/>
          <w:szCs w:val="23"/>
        </w:rPr>
        <w:t>wi</w:t>
      </w:r>
      <w:r w:rsidRPr="00DE71E5">
        <w:rPr>
          <w:sz w:val="23"/>
          <w:szCs w:val="23"/>
        </w:rPr>
        <w:t xml:space="preserve">ll only be sold to eligible RAs that have </w:t>
      </w:r>
      <w:r w:rsidR="00A416DE" w:rsidRPr="00DE71E5">
        <w:rPr>
          <w:sz w:val="23"/>
          <w:szCs w:val="23"/>
        </w:rPr>
        <w:t>a remaining balance of USDA</w:t>
      </w:r>
      <w:r w:rsidRPr="00DE71E5">
        <w:rPr>
          <w:sz w:val="23"/>
          <w:szCs w:val="23"/>
        </w:rPr>
        <w:t xml:space="preserve"> foods </w:t>
      </w:r>
    </w:p>
    <w:p w14:paraId="188C0BAC" w14:textId="77777777" w:rsidR="001E147A" w:rsidRPr="00773D5D" w:rsidRDefault="001E147A" w:rsidP="001E147A">
      <w:pPr>
        <w:pStyle w:val="Style"/>
        <w:numPr>
          <w:ilvl w:val="0"/>
          <w:numId w:val="11"/>
        </w:numPr>
        <w:spacing w:line="273" w:lineRule="exact"/>
        <w:ind w:right="19"/>
        <w:rPr>
          <w:sz w:val="23"/>
          <w:szCs w:val="23"/>
        </w:rPr>
      </w:pPr>
      <w:r w:rsidRPr="00773D5D">
        <w:rPr>
          <w:sz w:val="23"/>
          <w:szCs w:val="23"/>
        </w:rPr>
        <w:t>Liabilities incurred by the Dist</w:t>
      </w:r>
      <w:r w:rsidR="009B5E6F" w:rsidRPr="00773D5D">
        <w:rPr>
          <w:sz w:val="23"/>
          <w:szCs w:val="23"/>
        </w:rPr>
        <w:t xml:space="preserve">ributor due to product damage, </w:t>
      </w:r>
      <w:r w:rsidRPr="00773D5D">
        <w:rPr>
          <w:sz w:val="23"/>
          <w:szCs w:val="23"/>
        </w:rPr>
        <w:t xml:space="preserve">disposal, loss, “over shipment” to authorized RA and all shipments to unauthorized RA will have a payment due 15 business days from </w:t>
      </w:r>
      <w:r w:rsidR="00ED62B6" w:rsidRPr="00773D5D">
        <w:rPr>
          <w:sz w:val="23"/>
          <w:szCs w:val="23"/>
        </w:rPr>
        <w:t>the date the liability is</w:t>
      </w:r>
      <w:r w:rsidRPr="00773D5D">
        <w:rPr>
          <w:sz w:val="23"/>
          <w:szCs w:val="23"/>
        </w:rPr>
        <w:t xml:space="preserve"> recognized.</w:t>
      </w:r>
    </w:p>
    <w:p w14:paraId="4FA88300" w14:textId="77777777" w:rsidR="001E147A" w:rsidRPr="00773D5D" w:rsidRDefault="001E147A" w:rsidP="001E147A">
      <w:pPr>
        <w:pStyle w:val="Style"/>
        <w:numPr>
          <w:ilvl w:val="0"/>
          <w:numId w:val="11"/>
        </w:numPr>
        <w:spacing w:line="273" w:lineRule="exact"/>
        <w:ind w:right="19"/>
        <w:rPr>
          <w:sz w:val="23"/>
          <w:szCs w:val="23"/>
        </w:rPr>
      </w:pPr>
      <w:r w:rsidRPr="00773D5D">
        <w:rPr>
          <w:sz w:val="23"/>
          <w:szCs w:val="23"/>
        </w:rPr>
        <w:t>Secure written permission from the Processor in all instances of going into a negative inventory situation (producing and shipping end items containing USDA Foods before the RA’s raw material has been physically received by the Processor.</w:t>
      </w:r>
    </w:p>
    <w:p w14:paraId="0EB675B6" w14:textId="77777777" w:rsidR="001E147A" w:rsidRPr="00773D5D" w:rsidRDefault="001E147A" w:rsidP="001E147A">
      <w:pPr>
        <w:pStyle w:val="Style"/>
        <w:numPr>
          <w:ilvl w:val="0"/>
          <w:numId w:val="11"/>
        </w:numPr>
        <w:spacing w:line="273" w:lineRule="exact"/>
        <w:ind w:right="19"/>
        <w:rPr>
          <w:sz w:val="23"/>
          <w:szCs w:val="23"/>
        </w:rPr>
      </w:pPr>
      <w:r w:rsidRPr="00773D5D">
        <w:rPr>
          <w:sz w:val="23"/>
          <w:szCs w:val="23"/>
        </w:rPr>
        <w:t>Any discount to the original pricing offered by the Distributor to the agreed upon FFS pricing is solely at the risk and responsibility of the Distributor.</w:t>
      </w:r>
    </w:p>
    <w:p w14:paraId="08CE9160" w14:textId="77777777" w:rsidR="009B5E6F" w:rsidRPr="00773D5D" w:rsidRDefault="009B5E6F" w:rsidP="001E147A">
      <w:pPr>
        <w:pStyle w:val="Style"/>
        <w:numPr>
          <w:ilvl w:val="0"/>
          <w:numId w:val="11"/>
        </w:numPr>
        <w:spacing w:line="273" w:lineRule="exact"/>
        <w:ind w:right="19"/>
        <w:rPr>
          <w:sz w:val="23"/>
          <w:szCs w:val="23"/>
        </w:rPr>
      </w:pPr>
      <w:r w:rsidRPr="00773D5D">
        <w:rPr>
          <w:sz w:val="23"/>
          <w:szCs w:val="23"/>
        </w:rPr>
        <w:t>The Distributor, as the designated authorized billing agent by the RA agrees to comply with all terms and conditions of the regulations pertaining to the handling of USDA Foods in the Code of Federal Regulations found in 7 CFR 250 and 210</w:t>
      </w:r>
    </w:p>
    <w:p w14:paraId="77ABC393" w14:textId="77777777" w:rsidR="009B5E6F" w:rsidRPr="00773D5D" w:rsidRDefault="009B5E6F" w:rsidP="001E147A">
      <w:pPr>
        <w:pStyle w:val="Style"/>
        <w:numPr>
          <w:ilvl w:val="0"/>
          <w:numId w:val="11"/>
        </w:numPr>
        <w:spacing w:line="273" w:lineRule="exact"/>
        <w:ind w:right="19"/>
        <w:rPr>
          <w:sz w:val="23"/>
          <w:szCs w:val="23"/>
        </w:rPr>
      </w:pPr>
      <w:r w:rsidRPr="00773D5D">
        <w:rPr>
          <w:sz w:val="23"/>
          <w:szCs w:val="23"/>
        </w:rPr>
        <w:t>D</w:t>
      </w:r>
      <w:r w:rsidR="00ED62B6" w:rsidRPr="00773D5D">
        <w:rPr>
          <w:sz w:val="23"/>
          <w:szCs w:val="23"/>
        </w:rPr>
        <w:t>is</w:t>
      </w:r>
      <w:r w:rsidRPr="00773D5D">
        <w:rPr>
          <w:sz w:val="23"/>
          <w:szCs w:val="23"/>
        </w:rPr>
        <w:t>tributor agrees to retain records for a period of three (3) years from the close</w:t>
      </w:r>
      <w:r w:rsidR="00ED62B6" w:rsidRPr="00773D5D">
        <w:rPr>
          <w:sz w:val="23"/>
          <w:szCs w:val="23"/>
        </w:rPr>
        <w:t xml:space="preserve"> of the school fiscal year to w</w:t>
      </w:r>
      <w:r w:rsidRPr="00773D5D">
        <w:rPr>
          <w:sz w:val="23"/>
          <w:szCs w:val="23"/>
        </w:rPr>
        <w:t>hich they pertain.  However, in instances, when claims and/or audit findings have not been resolved, the records shall be retained as long as required for the resolution of such action or findings.</w:t>
      </w:r>
    </w:p>
    <w:p w14:paraId="137AC4FB" w14:textId="77777777" w:rsidR="00791C3A" w:rsidRPr="00DE71E5" w:rsidRDefault="00791C3A" w:rsidP="001E147A">
      <w:pPr>
        <w:pStyle w:val="Style"/>
        <w:numPr>
          <w:ilvl w:val="0"/>
          <w:numId w:val="11"/>
        </w:numPr>
        <w:spacing w:before="9" w:line="273" w:lineRule="exact"/>
        <w:ind w:right="297"/>
        <w:rPr>
          <w:sz w:val="23"/>
          <w:szCs w:val="23"/>
        </w:rPr>
      </w:pPr>
      <w:r w:rsidRPr="00DE71E5">
        <w:rPr>
          <w:sz w:val="23"/>
          <w:szCs w:val="23"/>
        </w:rPr>
        <w:t xml:space="preserve">Distributor assures Processor in signing this agreement, that a current </w:t>
      </w:r>
      <w:r w:rsidRPr="00DE71E5">
        <w:rPr>
          <w:sz w:val="23"/>
          <w:szCs w:val="23"/>
        </w:rPr>
        <w:br/>
        <w:t>tracking/traceability system is implemented and will identify product by item code and lot number (provided by the proces</w:t>
      </w:r>
      <w:r w:rsidR="00377AF9" w:rsidRPr="00DE71E5">
        <w:rPr>
          <w:sz w:val="23"/>
          <w:szCs w:val="23"/>
        </w:rPr>
        <w:t xml:space="preserve">sor) in the event of a USDA </w:t>
      </w:r>
      <w:r w:rsidRPr="00DE71E5">
        <w:rPr>
          <w:sz w:val="23"/>
          <w:szCs w:val="23"/>
        </w:rPr>
        <w:t xml:space="preserve">recall </w:t>
      </w:r>
    </w:p>
    <w:p w14:paraId="67E39E48" w14:textId="77777777" w:rsidR="002F0B64" w:rsidRPr="00DE71E5" w:rsidRDefault="002F0B64" w:rsidP="001E147A">
      <w:pPr>
        <w:pStyle w:val="Style"/>
        <w:numPr>
          <w:ilvl w:val="0"/>
          <w:numId w:val="11"/>
        </w:numPr>
        <w:spacing w:before="9" w:line="273" w:lineRule="exact"/>
        <w:ind w:right="297"/>
        <w:rPr>
          <w:sz w:val="23"/>
          <w:szCs w:val="23"/>
        </w:rPr>
      </w:pPr>
      <w:r w:rsidRPr="00DE71E5">
        <w:rPr>
          <w:sz w:val="23"/>
          <w:szCs w:val="23"/>
        </w:rPr>
        <w:t>Distributor will fully participate in the event of a recall as required by USDA.</w:t>
      </w:r>
    </w:p>
    <w:p w14:paraId="223C2CD7" w14:textId="77777777" w:rsidR="007254BC" w:rsidRPr="00DE71E5" w:rsidRDefault="00476475" w:rsidP="001E147A">
      <w:pPr>
        <w:pStyle w:val="Style"/>
        <w:numPr>
          <w:ilvl w:val="0"/>
          <w:numId w:val="11"/>
        </w:numPr>
        <w:spacing w:before="9" w:line="273" w:lineRule="exact"/>
        <w:ind w:right="297"/>
        <w:rPr>
          <w:sz w:val="23"/>
          <w:szCs w:val="23"/>
        </w:rPr>
      </w:pPr>
      <w:r w:rsidRPr="00DE71E5">
        <w:rPr>
          <w:sz w:val="23"/>
          <w:szCs w:val="23"/>
        </w:rPr>
        <w:t>Distributor should</w:t>
      </w:r>
      <w:r w:rsidR="007254BC" w:rsidRPr="00DE71E5">
        <w:rPr>
          <w:sz w:val="23"/>
          <w:szCs w:val="23"/>
        </w:rPr>
        <w:t xml:space="preserve"> co</w:t>
      </w:r>
      <w:r w:rsidR="00EC2201" w:rsidRPr="00DE71E5">
        <w:rPr>
          <w:sz w:val="23"/>
          <w:szCs w:val="23"/>
        </w:rPr>
        <w:t>ntact RA as soon as possible, ideally</w:t>
      </w:r>
      <w:r w:rsidR="007254BC" w:rsidRPr="00DE71E5">
        <w:rPr>
          <w:sz w:val="23"/>
          <w:szCs w:val="23"/>
        </w:rPr>
        <w:t xml:space="preserve"> no longer than 24 hours, of receiving notification of a recall.</w:t>
      </w:r>
    </w:p>
    <w:p w14:paraId="7990F12B" w14:textId="77777777" w:rsidR="007254BC" w:rsidRPr="00DE71E5" w:rsidRDefault="007254BC" w:rsidP="001E147A">
      <w:pPr>
        <w:pStyle w:val="Style"/>
        <w:numPr>
          <w:ilvl w:val="0"/>
          <w:numId w:val="11"/>
        </w:numPr>
        <w:spacing w:before="9" w:line="273" w:lineRule="exact"/>
        <w:ind w:right="297"/>
        <w:rPr>
          <w:sz w:val="23"/>
          <w:szCs w:val="23"/>
        </w:rPr>
      </w:pPr>
      <w:r w:rsidRPr="00DE71E5">
        <w:rPr>
          <w:sz w:val="23"/>
          <w:szCs w:val="23"/>
        </w:rPr>
        <w:t>Distributor must provide 24/7 and back up contact information to Processor</w:t>
      </w:r>
    </w:p>
    <w:p w14:paraId="4881003F" w14:textId="77777777" w:rsidR="007254BC" w:rsidRPr="00DE71E5" w:rsidRDefault="007254BC" w:rsidP="007254BC">
      <w:pPr>
        <w:pStyle w:val="Style"/>
        <w:spacing w:before="9" w:line="273" w:lineRule="exact"/>
        <w:ind w:right="297"/>
        <w:rPr>
          <w:sz w:val="23"/>
          <w:szCs w:val="23"/>
        </w:rPr>
      </w:pPr>
    </w:p>
    <w:p w14:paraId="17F35405" w14:textId="77777777" w:rsidR="00791C3A" w:rsidRPr="00DE71E5" w:rsidRDefault="00791C3A">
      <w:pPr>
        <w:pStyle w:val="Style"/>
        <w:spacing w:before="240" w:line="240" w:lineRule="exact"/>
        <w:ind w:left="9"/>
        <w:rPr>
          <w:sz w:val="23"/>
          <w:szCs w:val="23"/>
        </w:rPr>
      </w:pPr>
      <w:r w:rsidRPr="00DE71E5">
        <w:rPr>
          <w:sz w:val="23"/>
          <w:szCs w:val="23"/>
        </w:rPr>
        <w:t xml:space="preserve">Reporting: </w:t>
      </w:r>
    </w:p>
    <w:p w14:paraId="6CEB0334" w14:textId="77777777" w:rsidR="00791C3A" w:rsidRPr="00DE71E5" w:rsidRDefault="00791C3A" w:rsidP="0023586B">
      <w:pPr>
        <w:pStyle w:val="Style"/>
        <w:numPr>
          <w:ilvl w:val="0"/>
          <w:numId w:val="7"/>
        </w:numPr>
        <w:spacing w:before="9" w:line="273" w:lineRule="exact"/>
        <w:ind w:left="724" w:right="297" w:hanging="345"/>
        <w:rPr>
          <w:sz w:val="23"/>
          <w:szCs w:val="23"/>
        </w:rPr>
      </w:pPr>
      <w:r w:rsidRPr="00DE71E5">
        <w:rPr>
          <w:sz w:val="23"/>
          <w:szCs w:val="23"/>
        </w:rPr>
        <w:t xml:space="preserve">The distributor will maintain a tracking system that will provide accurate sales data </w:t>
      </w:r>
      <w:r w:rsidRPr="00DE71E5">
        <w:rPr>
          <w:sz w:val="23"/>
          <w:szCs w:val="23"/>
        </w:rPr>
        <w:br/>
        <w:t>required by the State Distrib</w:t>
      </w:r>
      <w:r w:rsidR="00A416DE" w:rsidRPr="00DE71E5">
        <w:rPr>
          <w:sz w:val="23"/>
          <w:szCs w:val="23"/>
        </w:rPr>
        <w:t>uting Agency</w:t>
      </w:r>
      <w:r w:rsidR="009B5E6F">
        <w:rPr>
          <w:sz w:val="23"/>
          <w:szCs w:val="23"/>
        </w:rPr>
        <w:t xml:space="preserve"> (SDA)</w:t>
      </w:r>
      <w:r w:rsidR="00A416DE" w:rsidRPr="00DE71E5">
        <w:rPr>
          <w:sz w:val="23"/>
          <w:szCs w:val="23"/>
        </w:rPr>
        <w:t xml:space="preserve"> to insure USDA food</w:t>
      </w:r>
      <w:r w:rsidRPr="00DE71E5">
        <w:rPr>
          <w:sz w:val="23"/>
          <w:szCs w:val="23"/>
        </w:rPr>
        <w:t xml:space="preserve"> "value pass-</w:t>
      </w:r>
      <w:r w:rsidR="009B5E6F">
        <w:rPr>
          <w:sz w:val="23"/>
          <w:szCs w:val="23"/>
        </w:rPr>
        <w:t xml:space="preserve">through" to </w:t>
      </w:r>
      <w:r w:rsidRPr="00DE71E5">
        <w:rPr>
          <w:sz w:val="23"/>
          <w:szCs w:val="23"/>
        </w:rPr>
        <w:t xml:space="preserve">the eligible Recipient Agency. </w:t>
      </w:r>
    </w:p>
    <w:p w14:paraId="0EE6D55C" w14:textId="77777777" w:rsidR="00791C3A" w:rsidRPr="00DE71E5" w:rsidRDefault="00791C3A" w:rsidP="0023586B">
      <w:pPr>
        <w:pStyle w:val="Style"/>
        <w:numPr>
          <w:ilvl w:val="0"/>
          <w:numId w:val="7"/>
        </w:numPr>
        <w:spacing w:line="273" w:lineRule="exact"/>
        <w:ind w:left="724" w:right="19" w:hanging="360"/>
        <w:rPr>
          <w:sz w:val="23"/>
          <w:szCs w:val="23"/>
        </w:rPr>
      </w:pPr>
      <w:r w:rsidRPr="00DE71E5">
        <w:rPr>
          <w:sz w:val="23"/>
          <w:szCs w:val="23"/>
        </w:rPr>
        <w:t xml:space="preserve">Distributors will provide requested information required by USDA/State Distributing </w:t>
      </w:r>
      <w:r w:rsidRPr="00DE71E5">
        <w:rPr>
          <w:sz w:val="23"/>
          <w:szCs w:val="23"/>
        </w:rPr>
        <w:br/>
        <w:t xml:space="preserve">Agencies or Corporate Auditors. This includes but is not limited to individual invoices or </w:t>
      </w:r>
      <w:r w:rsidRPr="00DE71E5">
        <w:rPr>
          <w:sz w:val="23"/>
          <w:szCs w:val="23"/>
        </w:rPr>
        <w:br/>
        <w:t xml:space="preserve">Bills of Lading. </w:t>
      </w:r>
    </w:p>
    <w:p w14:paraId="4893DA73" w14:textId="77777777" w:rsidR="00791C3A" w:rsidRPr="00DE71E5" w:rsidRDefault="00791C3A" w:rsidP="0023586B">
      <w:pPr>
        <w:pStyle w:val="Style"/>
        <w:numPr>
          <w:ilvl w:val="0"/>
          <w:numId w:val="7"/>
        </w:numPr>
        <w:spacing w:line="273" w:lineRule="exact"/>
        <w:ind w:left="729" w:right="724" w:hanging="360"/>
        <w:rPr>
          <w:sz w:val="23"/>
          <w:szCs w:val="23"/>
        </w:rPr>
      </w:pPr>
      <w:r w:rsidRPr="00DE71E5">
        <w:rPr>
          <w:sz w:val="23"/>
          <w:szCs w:val="23"/>
        </w:rPr>
        <w:t xml:space="preserve">Distributor to provide data transfer to Processors' designated system via electronic </w:t>
      </w:r>
      <w:r w:rsidRPr="00DE71E5">
        <w:rPr>
          <w:sz w:val="23"/>
          <w:szCs w:val="23"/>
        </w:rPr>
        <w:br/>
        <w:t>channels monthly</w:t>
      </w:r>
      <w:r w:rsidR="001372BC" w:rsidRPr="00DE71E5">
        <w:rPr>
          <w:sz w:val="23"/>
          <w:szCs w:val="23"/>
        </w:rPr>
        <w:t xml:space="preserve"> (at a minimum.)</w:t>
      </w:r>
      <w:r w:rsidRPr="00DE71E5">
        <w:rPr>
          <w:sz w:val="23"/>
          <w:szCs w:val="23"/>
        </w:rPr>
        <w:t xml:space="preserve"> </w:t>
      </w:r>
    </w:p>
    <w:p w14:paraId="6B30582C" w14:textId="77777777" w:rsidR="00791C3A" w:rsidRPr="00DE71E5" w:rsidRDefault="00791C3A">
      <w:pPr>
        <w:pStyle w:val="Style"/>
        <w:spacing w:line="268" w:lineRule="exact"/>
        <w:ind w:left="4319"/>
        <w:rPr>
          <w:sz w:val="23"/>
          <w:szCs w:val="23"/>
        </w:rPr>
      </w:pPr>
      <w:r w:rsidRPr="00DE71E5">
        <w:rPr>
          <w:sz w:val="23"/>
          <w:szCs w:val="23"/>
        </w:rPr>
        <w:t xml:space="preserve">OR </w:t>
      </w:r>
    </w:p>
    <w:p w14:paraId="38B38D7D" w14:textId="77777777" w:rsidR="00791C3A" w:rsidRPr="00DE71E5" w:rsidRDefault="00791C3A">
      <w:pPr>
        <w:pStyle w:val="Style"/>
        <w:spacing w:line="283" w:lineRule="exact"/>
        <w:ind w:left="719" w:right="465"/>
        <w:rPr>
          <w:sz w:val="23"/>
          <w:szCs w:val="23"/>
        </w:rPr>
      </w:pPr>
      <w:r w:rsidRPr="00DE71E5">
        <w:rPr>
          <w:sz w:val="23"/>
          <w:szCs w:val="23"/>
        </w:rPr>
        <w:t xml:space="preserve">Provide Processor with a usage report (in lieu of data transfer) in a format specific by </w:t>
      </w:r>
      <w:r w:rsidRPr="00DE71E5">
        <w:rPr>
          <w:sz w:val="23"/>
          <w:szCs w:val="23"/>
        </w:rPr>
        <w:br/>
        <w:t>Processor</w:t>
      </w:r>
      <w:r w:rsidR="001372BC" w:rsidRPr="00DE71E5">
        <w:rPr>
          <w:sz w:val="23"/>
          <w:szCs w:val="23"/>
        </w:rPr>
        <w:t>.</w:t>
      </w:r>
      <w:r w:rsidRPr="00DE71E5">
        <w:rPr>
          <w:sz w:val="23"/>
          <w:szCs w:val="23"/>
        </w:rPr>
        <w:t xml:space="preserve"> </w:t>
      </w:r>
    </w:p>
    <w:p w14:paraId="5B47D7D7" w14:textId="77777777" w:rsidR="00791C3A" w:rsidRPr="00DE71E5" w:rsidRDefault="00791C3A" w:rsidP="0023586B">
      <w:pPr>
        <w:pStyle w:val="Style"/>
        <w:numPr>
          <w:ilvl w:val="0"/>
          <w:numId w:val="8"/>
        </w:numPr>
        <w:spacing w:line="278" w:lineRule="exact"/>
        <w:ind w:left="724" w:right="528" w:hanging="360"/>
        <w:rPr>
          <w:sz w:val="23"/>
          <w:szCs w:val="23"/>
        </w:rPr>
      </w:pPr>
      <w:r w:rsidRPr="00DE71E5">
        <w:rPr>
          <w:sz w:val="23"/>
          <w:szCs w:val="23"/>
        </w:rPr>
        <w:t xml:space="preserve">Processor shall report on the Monthly Performance Report, </w:t>
      </w:r>
      <w:r w:rsidR="000C3EAF" w:rsidRPr="00DE71E5">
        <w:rPr>
          <w:sz w:val="23"/>
          <w:szCs w:val="23"/>
        </w:rPr>
        <w:t xml:space="preserve">submitted to the State and </w:t>
      </w:r>
      <w:r w:rsidRPr="00DE71E5">
        <w:rPr>
          <w:sz w:val="23"/>
          <w:szCs w:val="23"/>
        </w:rPr>
        <w:br/>
      </w:r>
      <w:r w:rsidR="000C3EAF" w:rsidRPr="00DE71E5">
        <w:rPr>
          <w:sz w:val="23"/>
          <w:szCs w:val="23"/>
        </w:rPr>
        <w:t>FNS</w:t>
      </w:r>
      <w:r w:rsidR="00A416DE" w:rsidRPr="00DE71E5">
        <w:rPr>
          <w:sz w:val="23"/>
          <w:szCs w:val="23"/>
        </w:rPr>
        <w:t>, sales and draw down of USDA food</w:t>
      </w:r>
      <w:r w:rsidRPr="00DE71E5">
        <w:rPr>
          <w:sz w:val="23"/>
          <w:szCs w:val="23"/>
        </w:rPr>
        <w:t xml:space="preserve"> inventory upon receipt and </w:t>
      </w:r>
      <w:r w:rsidRPr="00DE71E5">
        <w:rPr>
          <w:sz w:val="23"/>
          <w:szCs w:val="23"/>
        </w:rPr>
        <w:br/>
        <w:t xml:space="preserve">verification of the sales history reports from the distributor. </w:t>
      </w:r>
    </w:p>
    <w:p w14:paraId="6E302E5E" w14:textId="77777777" w:rsidR="00791C3A" w:rsidRPr="00DE71E5" w:rsidRDefault="00791C3A">
      <w:pPr>
        <w:pStyle w:val="Style"/>
        <w:spacing w:before="240" w:line="268" w:lineRule="exact"/>
        <w:ind w:right="86"/>
        <w:rPr>
          <w:sz w:val="23"/>
          <w:szCs w:val="23"/>
        </w:rPr>
      </w:pPr>
      <w:r w:rsidRPr="00DE71E5">
        <w:rPr>
          <w:sz w:val="23"/>
          <w:szCs w:val="23"/>
        </w:rPr>
        <w:t>Information provided to Processor</w:t>
      </w:r>
      <w:r w:rsidR="002F0B64" w:rsidRPr="00DE71E5">
        <w:rPr>
          <w:sz w:val="23"/>
          <w:szCs w:val="23"/>
        </w:rPr>
        <w:t>/</w:t>
      </w:r>
      <w:r w:rsidRPr="00DE71E5">
        <w:rPr>
          <w:sz w:val="23"/>
          <w:szCs w:val="23"/>
        </w:rPr>
        <w:t xml:space="preserve">Distributor (including all RA sales activity) is proprietary and </w:t>
      </w:r>
      <w:r w:rsidRPr="00DE71E5">
        <w:rPr>
          <w:sz w:val="23"/>
          <w:szCs w:val="23"/>
        </w:rPr>
        <w:br/>
        <w:t xml:space="preserve">confidential. </w:t>
      </w:r>
    </w:p>
    <w:p w14:paraId="496FAF21" w14:textId="77777777" w:rsidR="00791C3A" w:rsidRPr="00DE71E5" w:rsidRDefault="00791C3A">
      <w:pPr>
        <w:pStyle w:val="Style"/>
        <w:spacing w:before="278" w:line="240" w:lineRule="exact"/>
        <w:ind w:left="5"/>
        <w:rPr>
          <w:sz w:val="23"/>
          <w:szCs w:val="23"/>
        </w:rPr>
      </w:pPr>
      <w:r w:rsidRPr="00DE71E5">
        <w:rPr>
          <w:sz w:val="23"/>
          <w:szCs w:val="23"/>
        </w:rPr>
        <w:lastRenderedPageBreak/>
        <w:t xml:space="preserve">Processor or Distributor may terminate this Agreement in writing from either party: </w:t>
      </w:r>
    </w:p>
    <w:p w14:paraId="5C9E5CE1" w14:textId="77777777" w:rsidR="00791C3A" w:rsidRPr="00DE71E5" w:rsidRDefault="00791C3A" w:rsidP="0023586B">
      <w:pPr>
        <w:pStyle w:val="Style"/>
        <w:numPr>
          <w:ilvl w:val="0"/>
          <w:numId w:val="9"/>
        </w:numPr>
        <w:spacing w:before="244" w:line="240" w:lineRule="exact"/>
        <w:ind w:left="1785" w:hanging="336"/>
        <w:rPr>
          <w:sz w:val="23"/>
          <w:szCs w:val="23"/>
        </w:rPr>
      </w:pPr>
      <w:r w:rsidRPr="00DE71E5">
        <w:rPr>
          <w:sz w:val="23"/>
          <w:szCs w:val="23"/>
        </w:rPr>
        <w:t xml:space="preserve">__ days with cause </w:t>
      </w:r>
    </w:p>
    <w:p w14:paraId="425E000D" w14:textId="77777777" w:rsidR="00791C3A" w:rsidRPr="00DE71E5" w:rsidRDefault="00791C3A" w:rsidP="0023586B">
      <w:pPr>
        <w:pStyle w:val="Style"/>
        <w:numPr>
          <w:ilvl w:val="0"/>
          <w:numId w:val="9"/>
        </w:numPr>
        <w:spacing w:line="240" w:lineRule="exact"/>
        <w:ind w:left="1785" w:hanging="336"/>
        <w:rPr>
          <w:sz w:val="23"/>
          <w:szCs w:val="23"/>
        </w:rPr>
      </w:pPr>
      <w:r w:rsidRPr="00DE71E5">
        <w:rPr>
          <w:sz w:val="23"/>
          <w:szCs w:val="23"/>
        </w:rPr>
        <w:t xml:space="preserve">__ days without cause </w:t>
      </w:r>
    </w:p>
    <w:p w14:paraId="2B34C42C" w14:textId="77777777" w:rsidR="00791C3A" w:rsidRPr="00DE71E5" w:rsidRDefault="00791C3A">
      <w:pPr>
        <w:pStyle w:val="Style"/>
        <w:spacing w:before="235" w:line="288" w:lineRule="exact"/>
        <w:ind w:right="220"/>
        <w:rPr>
          <w:sz w:val="23"/>
          <w:szCs w:val="23"/>
        </w:rPr>
      </w:pPr>
      <w:r w:rsidRPr="00DE71E5">
        <w:rPr>
          <w:sz w:val="23"/>
          <w:szCs w:val="23"/>
        </w:rPr>
        <w:t xml:space="preserve">Disposition of remaining inventory covered in this Agreement will be in accordance with terms </w:t>
      </w:r>
      <w:r w:rsidRPr="00DE71E5">
        <w:rPr>
          <w:sz w:val="23"/>
          <w:szCs w:val="23"/>
        </w:rPr>
        <w:br/>
        <w:t xml:space="preserve">and conditions of all approved ACDA Agreements. </w:t>
      </w:r>
    </w:p>
    <w:p w14:paraId="22569079" w14:textId="77777777" w:rsidR="00791C3A" w:rsidRDefault="00791C3A">
      <w:pPr>
        <w:pStyle w:val="Style"/>
        <w:rPr>
          <w:sz w:val="19"/>
          <w:szCs w:val="19"/>
        </w:rPr>
      </w:pPr>
    </w:p>
    <w:p w14:paraId="6DF1262E" w14:textId="77777777" w:rsidR="00DE71E5" w:rsidRDefault="00DE71E5">
      <w:pPr>
        <w:pStyle w:val="Style"/>
        <w:rPr>
          <w:sz w:val="19"/>
          <w:szCs w:val="19"/>
        </w:rPr>
      </w:pPr>
    </w:p>
    <w:p w14:paraId="5752A3B4" w14:textId="77777777" w:rsidR="00DE71E5" w:rsidRDefault="00DE71E5">
      <w:pPr>
        <w:pStyle w:val="Style"/>
        <w:rPr>
          <w:sz w:val="19"/>
          <w:szCs w:val="19"/>
        </w:rPr>
        <w:sectPr w:rsidR="00DE71E5" w:rsidSect="00BF3111">
          <w:footerReference w:type="default" r:id="rId7"/>
          <w:pgSz w:w="12241" w:h="15842"/>
          <w:pgMar w:top="1540" w:right="1595" w:bottom="360" w:left="1315" w:header="720" w:footer="720" w:gutter="0"/>
          <w:pgBorders w:offsetFrom="page">
            <w:top w:val="twistedLines1" w:sz="18" w:space="24" w:color="000000"/>
            <w:left w:val="twistedLines1" w:sz="18" w:space="24" w:color="000000"/>
            <w:bottom w:val="twistedLines1" w:sz="18" w:space="24" w:color="000000"/>
            <w:right w:val="twistedLines1" w:sz="18" w:space="24" w:color="000000"/>
          </w:pgBorders>
          <w:cols w:space="720"/>
          <w:noEndnote/>
        </w:sectPr>
      </w:pPr>
    </w:p>
    <w:tbl>
      <w:tblPr>
        <w:tblpPr w:leftFromText="180" w:rightFromText="180" w:horzAnchor="margin" w:tblpY="-1860"/>
        <w:tblW w:w="9643" w:type="dxa"/>
        <w:tblLayout w:type="fixed"/>
        <w:tblCellMar>
          <w:left w:w="0" w:type="dxa"/>
          <w:right w:w="0" w:type="dxa"/>
        </w:tblCellMar>
        <w:tblLook w:val="0000" w:firstRow="0" w:lastRow="0" w:firstColumn="0" w:lastColumn="0" w:noHBand="0" w:noVBand="0"/>
      </w:tblPr>
      <w:tblGrid>
        <w:gridCol w:w="3552"/>
        <w:gridCol w:w="6091"/>
      </w:tblGrid>
      <w:tr w:rsidR="00791C3A" w:rsidRPr="00791C3A" w14:paraId="77EBF101" w14:textId="77777777">
        <w:trPr>
          <w:trHeight w:hRule="exact" w:val="326"/>
        </w:trPr>
        <w:tc>
          <w:tcPr>
            <w:tcW w:w="3552" w:type="dxa"/>
            <w:tcBorders>
              <w:top w:val="single" w:sz="4" w:space="0" w:color="auto"/>
              <w:left w:val="single" w:sz="4" w:space="0" w:color="auto"/>
              <w:bottom w:val="single" w:sz="4" w:space="0" w:color="auto"/>
              <w:right w:val="single" w:sz="4" w:space="0" w:color="auto"/>
            </w:tcBorders>
            <w:vAlign w:val="center"/>
          </w:tcPr>
          <w:p w14:paraId="185F06F0" w14:textId="77777777" w:rsidR="00791C3A" w:rsidRPr="00791C3A" w:rsidRDefault="00791C3A" w:rsidP="002420CF">
            <w:pPr>
              <w:pStyle w:val="Style"/>
              <w:ind w:left="110"/>
              <w:rPr>
                <w:b/>
                <w:bCs/>
                <w:color w:val="010003"/>
                <w:sz w:val="26"/>
                <w:szCs w:val="26"/>
              </w:rPr>
            </w:pPr>
            <w:r w:rsidRPr="00791C3A">
              <w:rPr>
                <w:b/>
                <w:bCs/>
                <w:color w:val="010003"/>
                <w:sz w:val="26"/>
                <w:szCs w:val="26"/>
              </w:rPr>
              <w:lastRenderedPageBreak/>
              <w:t xml:space="preserve">DISTRIBUTOR </w:t>
            </w:r>
          </w:p>
        </w:tc>
        <w:tc>
          <w:tcPr>
            <w:tcW w:w="6091" w:type="dxa"/>
            <w:tcBorders>
              <w:top w:val="single" w:sz="4" w:space="0" w:color="auto"/>
              <w:left w:val="single" w:sz="4" w:space="0" w:color="auto"/>
              <w:bottom w:val="single" w:sz="4" w:space="0" w:color="auto"/>
              <w:right w:val="single" w:sz="4" w:space="0" w:color="auto"/>
            </w:tcBorders>
            <w:vAlign w:val="center"/>
          </w:tcPr>
          <w:p w14:paraId="1099D0CD" w14:textId="77777777" w:rsidR="00791C3A" w:rsidRPr="00791C3A" w:rsidRDefault="00791C3A" w:rsidP="002420CF">
            <w:pPr>
              <w:pStyle w:val="Style"/>
              <w:ind w:left="134"/>
              <w:rPr>
                <w:b/>
                <w:bCs/>
                <w:color w:val="010003"/>
                <w:sz w:val="26"/>
                <w:szCs w:val="26"/>
              </w:rPr>
            </w:pPr>
            <w:r w:rsidRPr="00791C3A">
              <w:rPr>
                <w:b/>
                <w:bCs/>
                <w:color w:val="010003"/>
                <w:sz w:val="26"/>
                <w:szCs w:val="26"/>
              </w:rPr>
              <w:t xml:space="preserve">INFORMATION </w:t>
            </w:r>
          </w:p>
        </w:tc>
      </w:tr>
      <w:tr w:rsidR="00791C3A" w:rsidRPr="00791C3A" w14:paraId="366241BE" w14:textId="77777777">
        <w:trPr>
          <w:trHeight w:hRule="exact" w:val="569"/>
        </w:trPr>
        <w:tc>
          <w:tcPr>
            <w:tcW w:w="3552" w:type="dxa"/>
            <w:tcBorders>
              <w:top w:val="single" w:sz="4" w:space="0" w:color="auto"/>
              <w:left w:val="single" w:sz="4" w:space="0" w:color="auto"/>
              <w:bottom w:val="single" w:sz="4" w:space="0" w:color="auto"/>
              <w:right w:val="single" w:sz="4" w:space="0" w:color="auto"/>
            </w:tcBorders>
            <w:vAlign w:val="center"/>
          </w:tcPr>
          <w:p w14:paraId="3189BDD5" w14:textId="77777777" w:rsidR="00791C3A" w:rsidRPr="00791C3A" w:rsidRDefault="00791C3A" w:rsidP="002420CF">
            <w:pPr>
              <w:pStyle w:val="Style"/>
              <w:ind w:left="110"/>
              <w:rPr>
                <w:color w:val="010003"/>
                <w:sz w:val="23"/>
                <w:szCs w:val="23"/>
              </w:rPr>
            </w:pPr>
            <w:r w:rsidRPr="00791C3A">
              <w:rPr>
                <w:color w:val="010003"/>
                <w:sz w:val="23"/>
                <w:szCs w:val="23"/>
              </w:rPr>
              <w:t xml:space="preserve">NAME </w:t>
            </w:r>
          </w:p>
        </w:tc>
        <w:tc>
          <w:tcPr>
            <w:tcW w:w="6091" w:type="dxa"/>
            <w:tcBorders>
              <w:top w:val="single" w:sz="4" w:space="0" w:color="auto"/>
              <w:left w:val="single" w:sz="4" w:space="0" w:color="auto"/>
              <w:bottom w:val="single" w:sz="4" w:space="0" w:color="auto"/>
              <w:right w:val="single" w:sz="4" w:space="0" w:color="auto"/>
            </w:tcBorders>
            <w:vAlign w:val="center"/>
          </w:tcPr>
          <w:p w14:paraId="0C4461A2" w14:textId="77777777" w:rsidR="00791C3A" w:rsidRPr="00791C3A" w:rsidRDefault="00791C3A" w:rsidP="002420CF">
            <w:pPr>
              <w:pStyle w:val="Style"/>
              <w:jc w:val="center"/>
              <w:rPr>
                <w:color w:val="010003"/>
                <w:sz w:val="23"/>
                <w:szCs w:val="23"/>
              </w:rPr>
            </w:pPr>
          </w:p>
        </w:tc>
      </w:tr>
      <w:tr w:rsidR="00791C3A" w:rsidRPr="00791C3A" w14:paraId="75FD7C6C" w14:textId="77777777">
        <w:trPr>
          <w:trHeight w:hRule="exact" w:val="550"/>
        </w:trPr>
        <w:tc>
          <w:tcPr>
            <w:tcW w:w="3552" w:type="dxa"/>
            <w:tcBorders>
              <w:top w:val="single" w:sz="4" w:space="0" w:color="auto"/>
              <w:left w:val="single" w:sz="4" w:space="0" w:color="auto"/>
              <w:bottom w:val="nil"/>
              <w:right w:val="single" w:sz="4" w:space="0" w:color="auto"/>
            </w:tcBorders>
            <w:vAlign w:val="center"/>
          </w:tcPr>
          <w:p w14:paraId="7280F135" w14:textId="77777777" w:rsidR="00791C3A" w:rsidRPr="00791C3A" w:rsidRDefault="00791C3A" w:rsidP="002420CF">
            <w:pPr>
              <w:pStyle w:val="Style"/>
              <w:ind w:left="110"/>
              <w:rPr>
                <w:color w:val="010003"/>
                <w:sz w:val="23"/>
                <w:szCs w:val="23"/>
              </w:rPr>
            </w:pPr>
            <w:r w:rsidRPr="00791C3A">
              <w:rPr>
                <w:color w:val="010003"/>
                <w:sz w:val="23"/>
                <w:szCs w:val="23"/>
              </w:rPr>
              <w:t xml:space="preserve">SHIP TO ADDRESS </w:t>
            </w:r>
          </w:p>
        </w:tc>
        <w:tc>
          <w:tcPr>
            <w:tcW w:w="6091" w:type="dxa"/>
            <w:tcBorders>
              <w:top w:val="single" w:sz="4" w:space="0" w:color="auto"/>
              <w:left w:val="single" w:sz="4" w:space="0" w:color="auto"/>
              <w:bottom w:val="nil"/>
              <w:right w:val="single" w:sz="4" w:space="0" w:color="auto"/>
            </w:tcBorders>
            <w:vAlign w:val="center"/>
          </w:tcPr>
          <w:p w14:paraId="57B280A1" w14:textId="77777777" w:rsidR="00791C3A" w:rsidRPr="00791C3A" w:rsidRDefault="00791C3A" w:rsidP="002420CF">
            <w:pPr>
              <w:pStyle w:val="Style"/>
              <w:jc w:val="center"/>
              <w:rPr>
                <w:color w:val="010003"/>
                <w:sz w:val="23"/>
                <w:szCs w:val="23"/>
              </w:rPr>
            </w:pPr>
          </w:p>
        </w:tc>
      </w:tr>
      <w:tr w:rsidR="00791C3A" w:rsidRPr="00791C3A" w14:paraId="4B4CC4A9" w14:textId="77777777">
        <w:trPr>
          <w:trHeight w:hRule="exact" w:val="696"/>
        </w:trPr>
        <w:tc>
          <w:tcPr>
            <w:tcW w:w="3552" w:type="dxa"/>
            <w:tcBorders>
              <w:top w:val="nil"/>
              <w:left w:val="single" w:sz="4" w:space="0" w:color="auto"/>
              <w:bottom w:val="single" w:sz="4" w:space="0" w:color="auto"/>
              <w:right w:val="single" w:sz="4" w:space="0" w:color="auto"/>
            </w:tcBorders>
            <w:vAlign w:val="center"/>
          </w:tcPr>
          <w:p w14:paraId="189B3692" w14:textId="77777777" w:rsidR="00791C3A" w:rsidRPr="00791C3A" w:rsidRDefault="00791C3A" w:rsidP="002420CF">
            <w:pPr>
              <w:pStyle w:val="Style"/>
              <w:ind w:left="110"/>
              <w:rPr>
                <w:color w:val="010003"/>
                <w:sz w:val="23"/>
                <w:szCs w:val="23"/>
              </w:rPr>
            </w:pPr>
            <w:smartTag w:uri="urn:schemas-microsoft-com:office:smarttags" w:element="stockticker">
              <w:r w:rsidRPr="00791C3A">
                <w:rPr>
                  <w:color w:val="010003"/>
                  <w:sz w:val="23"/>
                  <w:szCs w:val="23"/>
                </w:rPr>
                <w:t>BILL</w:t>
              </w:r>
            </w:smartTag>
            <w:r w:rsidRPr="00791C3A">
              <w:rPr>
                <w:color w:val="010003"/>
                <w:sz w:val="23"/>
                <w:szCs w:val="23"/>
              </w:rPr>
              <w:t xml:space="preserve"> TO ADDRESS </w:t>
            </w:r>
          </w:p>
        </w:tc>
        <w:tc>
          <w:tcPr>
            <w:tcW w:w="6091" w:type="dxa"/>
            <w:tcBorders>
              <w:top w:val="nil"/>
              <w:left w:val="single" w:sz="4" w:space="0" w:color="auto"/>
              <w:bottom w:val="single" w:sz="4" w:space="0" w:color="auto"/>
              <w:right w:val="single" w:sz="4" w:space="0" w:color="auto"/>
            </w:tcBorders>
            <w:vAlign w:val="center"/>
          </w:tcPr>
          <w:p w14:paraId="158931EB" w14:textId="77777777" w:rsidR="00791C3A" w:rsidRPr="00791C3A" w:rsidRDefault="00791C3A" w:rsidP="002420CF">
            <w:pPr>
              <w:pStyle w:val="Style"/>
              <w:jc w:val="center"/>
              <w:rPr>
                <w:color w:val="010003"/>
                <w:sz w:val="23"/>
                <w:szCs w:val="23"/>
              </w:rPr>
            </w:pPr>
          </w:p>
        </w:tc>
      </w:tr>
      <w:tr w:rsidR="00791C3A" w:rsidRPr="00791C3A" w14:paraId="2622ED83" w14:textId="77777777">
        <w:trPr>
          <w:trHeight w:hRule="exact" w:val="574"/>
        </w:trPr>
        <w:tc>
          <w:tcPr>
            <w:tcW w:w="3552" w:type="dxa"/>
            <w:tcBorders>
              <w:top w:val="single" w:sz="4" w:space="0" w:color="auto"/>
              <w:left w:val="single" w:sz="4" w:space="0" w:color="auto"/>
              <w:bottom w:val="single" w:sz="4" w:space="0" w:color="auto"/>
              <w:right w:val="single" w:sz="4" w:space="0" w:color="auto"/>
            </w:tcBorders>
            <w:vAlign w:val="center"/>
          </w:tcPr>
          <w:p w14:paraId="5B215B63" w14:textId="77777777" w:rsidR="00791C3A" w:rsidRPr="00791C3A" w:rsidRDefault="00791C3A" w:rsidP="002420CF">
            <w:pPr>
              <w:pStyle w:val="Style"/>
              <w:ind w:left="110"/>
              <w:rPr>
                <w:color w:val="010003"/>
                <w:sz w:val="23"/>
                <w:szCs w:val="23"/>
              </w:rPr>
            </w:pPr>
            <w:smartTag w:uri="urn:schemas-microsoft-com:office:smarttags" w:element="stockticker">
              <w:r w:rsidRPr="00791C3A">
                <w:rPr>
                  <w:color w:val="010003"/>
                  <w:sz w:val="23"/>
                  <w:szCs w:val="23"/>
                </w:rPr>
                <w:t>CITY</w:t>
              </w:r>
            </w:smartTag>
            <w:r w:rsidRPr="00791C3A">
              <w:rPr>
                <w:color w:val="010003"/>
                <w:sz w:val="23"/>
                <w:szCs w:val="23"/>
              </w:rPr>
              <w:t xml:space="preserve"> </w:t>
            </w:r>
          </w:p>
        </w:tc>
        <w:tc>
          <w:tcPr>
            <w:tcW w:w="6091" w:type="dxa"/>
            <w:tcBorders>
              <w:top w:val="single" w:sz="4" w:space="0" w:color="auto"/>
              <w:left w:val="single" w:sz="4" w:space="0" w:color="auto"/>
              <w:bottom w:val="single" w:sz="4" w:space="0" w:color="auto"/>
              <w:right w:val="single" w:sz="4" w:space="0" w:color="auto"/>
            </w:tcBorders>
            <w:vAlign w:val="center"/>
          </w:tcPr>
          <w:p w14:paraId="29BBD68F" w14:textId="77777777" w:rsidR="00791C3A" w:rsidRPr="00791C3A" w:rsidRDefault="00791C3A" w:rsidP="002420CF">
            <w:pPr>
              <w:pStyle w:val="Style"/>
              <w:jc w:val="center"/>
              <w:rPr>
                <w:color w:val="010003"/>
                <w:sz w:val="23"/>
                <w:szCs w:val="23"/>
              </w:rPr>
            </w:pPr>
          </w:p>
        </w:tc>
      </w:tr>
      <w:tr w:rsidR="00791C3A" w:rsidRPr="00791C3A" w14:paraId="024AA6DA" w14:textId="77777777">
        <w:trPr>
          <w:trHeight w:hRule="exact" w:val="564"/>
        </w:trPr>
        <w:tc>
          <w:tcPr>
            <w:tcW w:w="3552" w:type="dxa"/>
            <w:tcBorders>
              <w:top w:val="single" w:sz="4" w:space="0" w:color="auto"/>
              <w:left w:val="single" w:sz="4" w:space="0" w:color="auto"/>
              <w:bottom w:val="single" w:sz="4" w:space="0" w:color="auto"/>
              <w:right w:val="single" w:sz="4" w:space="0" w:color="auto"/>
            </w:tcBorders>
            <w:vAlign w:val="center"/>
          </w:tcPr>
          <w:p w14:paraId="24FE91F5" w14:textId="77777777" w:rsidR="00791C3A" w:rsidRPr="00791C3A" w:rsidRDefault="00791C3A" w:rsidP="002420CF">
            <w:pPr>
              <w:pStyle w:val="Style"/>
              <w:ind w:left="110"/>
              <w:rPr>
                <w:color w:val="010003"/>
                <w:sz w:val="23"/>
                <w:szCs w:val="23"/>
              </w:rPr>
            </w:pPr>
            <w:r w:rsidRPr="00791C3A">
              <w:rPr>
                <w:color w:val="010003"/>
                <w:sz w:val="23"/>
                <w:szCs w:val="23"/>
              </w:rPr>
              <w:t xml:space="preserve">STATE </w:t>
            </w:r>
          </w:p>
        </w:tc>
        <w:tc>
          <w:tcPr>
            <w:tcW w:w="6091" w:type="dxa"/>
            <w:tcBorders>
              <w:top w:val="single" w:sz="4" w:space="0" w:color="auto"/>
              <w:left w:val="single" w:sz="4" w:space="0" w:color="auto"/>
              <w:bottom w:val="single" w:sz="4" w:space="0" w:color="auto"/>
              <w:right w:val="single" w:sz="4" w:space="0" w:color="auto"/>
            </w:tcBorders>
            <w:vAlign w:val="center"/>
          </w:tcPr>
          <w:p w14:paraId="553235E6" w14:textId="77777777" w:rsidR="00791C3A" w:rsidRPr="00791C3A" w:rsidRDefault="00791C3A" w:rsidP="002420CF">
            <w:pPr>
              <w:pStyle w:val="Style"/>
              <w:jc w:val="center"/>
              <w:rPr>
                <w:color w:val="010003"/>
                <w:sz w:val="23"/>
                <w:szCs w:val="23"/>
              </w:rPr>
            </w:pPr>
          </w:p>
        </w:tc>
      </w:tr>
      <w:tr w:rsidR="00791C3A" w:rsidRPr="00791C3A" w14:paraId="0DA19DED" w14:textId="77777777">
        <w:trPr>
          <w:trHeight w:hRule="exact" w:val="574"/>
        </w:trPr>
        <w:tc>
          <w:tcPr>
            <w:tcW w:w="3552" w:type="dxa"/>
            <w:tcBorders>
              <w:top w:val="single" w:sz="4" w:space="0" w:color="auto"/>
              <w:left w:val="single" w:sz="4" w:space="0" w:color="auto"/>
              <w:bottom w:val="single" w:sz="4" w:space="0" w:color="auto"/>
              <w:right w:val="single" w:sz="4" w:space="0" w:color="auto"/>
            </w:tcBorders>
            <w:vAlign w:val="center"/>
          </w:tcPr>
          <w:p w14:paraId="04EFBB10" w14:textId="77777777" w:rsidR="00791C3A" w:rsidRPr="00791C3A" w:rsidRDefault="00791C3A" w:rsidP="002420CF">
            <w:pPr>
              <w:pStyle w:val="Style"/>
              <w:ind w:left="110"/>
              <w:rPr>
                <w:color w:val="010003"/>
                <w:sz w:val="23"/>
                <w:szCs w:val="23"/>
              </w:rPr>
            </w:pPr>
            <w:r w:rsidRPr="00791C3A">
              <w:rPr>
                <w:color w:val="010003"/>
                <w:sz w:val="23"/>
                <w:szCs w:val="23"/>
              </w:rPr>
              <w:t xml:space="preserve">ZIP </w:t>
            </w:r>
          </w:p>
        </w:tc>
        <w:tc>
          <w:tcPr>
            <w:tcW w:w="6091" w:type="dxa"/>
            <w:tcBorders>
              <w:top w:val="single" w:sz="4" w:space="0" w:color="auto"/>
              <w:left w:val="single" w:sz="4" w:space="0" w:color="auto"/>
              <w:bottom w:val="single" w:sz="4" w:space="0" w:color="auto"/>
              <w:right w:val="single" w:sz="4" w:space="0" w:color="auto"/>
            </w:tcBorders>
            <w:vAlign w:val="center"/>
          </w:tcPr>
          <w:p w14:paraId="7BE7FB53" w14:textId="77777777" w:rsidR="00791C3A" w:rsidRPr="00791C3A" w:rsidRDefault="00791C3A" w:rsidP="002420CF">
            <w:pPr>
              <w:pStyle w:val="Style"/>
              <w:jc w:val="center"/>
              <w:rPr>
                <w:color w:val="010003"/>
                <w:sz w:val="23"/>
                <w:szCs w:val="23"/>
              </w:rPr>
            </w:pPr>
          </w:p>
        </w:tc>
      </w:tr>
      <w:tr w:rsidR="00791C3A" w:rsidRPr="00791C3A" w14:paraId="1EF45E93" w14:textId="77777777">
        <w:trPr>
          <w:trHeight w:hRule="exact" w:val="574"/>
        </w:trPr>
        <w:tc>
          <w:tcPr>
            <w:tcW w:w="3552" w:type="dxa"/>
            <w:tcBorders>
              <w:top w:val="single" w:sz="4" w:space="0" w:color="auto"/>
              <w:left w:val="single" w:sz="4" w:space="0" w:color="auto"/>
              <w:bottom w:val="single" w:sz="4" w:space="0" w:color="auto"/>
              <w:right w:val="single" w:sz="4" w:space="0" w:color="auto"/>
            </w:tcBorders>
            <w:vAlign w:val="center"/>
          </w:tcPr>
          <w:p w14:paraId="0C343E54" w14:textId="77777777" w:rsidR="00791C3A" w:rsidRPr="00791C3A" w:rsidRDefault="00791C3A" w:rsidP="002420CF">
            <w:pPr>
              <w:pStyle w:val="Style"/>
              <w:ind w:left="110"/>
              <w:rPr>
                <w:color w:val="010003"/>
                <w:sz w:val="23"/>
                <w:szCs w:val="23"/>
              </w:rPr>
            </w:pPr>
            <w:smartTag w:uri="urn:schemas-microsoft-com:office:smarttags" w:element="stockticker">
              <w:r w:rsidRPr="00791C3A">
                <w:rPr>
                  <w:color w:val="010003"/>
                  <w:sz w:val="23"/>
                  <w:szCs w:val="23"/>
                </w:rPr>
                <w:t>WEB</w:t>
              </w:r>
            </w:smartTag>
            <w:r w:rsidRPr="00791C3A">
              <w:rPr>
                <w:color w:val="010003"/>
                <w:sz w:val="23"/>
                <w:szCs w:val="23"/>
              </w:rPr>
              <w:t xml:space="preserve"> ADDRESS </w:t>
            </w:r>
          </w:p>
        </w:tc>
        <w:tc>
          <w:tcPr>
            <w:tcW w:w="6091" w:type="dxa"/>
            <w:tcBorders>
              <w:top w:val="single" w:sz="4" w:space="0" w:color="auto"/>
              <w:left w:val="single" w:sz="4" w:space="0" w:color="auto"/>
              <w:bottom w:val="single" w:sz="4" w:space="0" w:color="auto"/>
              <w:right w:val="single" w:sz="4" w:space="0" w:color="auto"/>
            </w:tcBorders>
            <w:vAlign w:val="center"/>
          </w:tcPr>
          <w:p w14:paraId="4B47DCF4" w14:textId="77777777" w:rsidR="00791C3A" w:rsidRPr="00791C3A" w:rsidRDefault="00791C3A" w:rsidP="002420CF">
            <w:pPr>
              <w:pStyle w:val="Style"/>
              <w:jc w:val="center"/>
              <w:rPr>
                <w:color w:val="010003"/>
                <w:sz w:val="23"/>
                <w:szCs w:val="23"/>
              </w:rPr>
            </w:pPr>
          </w:p>
        </w:tc>
      </w:tr>
    </w:tbl>
    <w:p w14:paraId="1FDCF064" w14:textId="77777777" w:rsidR="00791C3A" w:rsidRDefault="00791C3A">
      <w:pPr>
        <w:pStyle w:val="Style"/>
        <w:rPr>
          <w:sz w:val="19"/>
          <w:szCs w:val="19"/>
        </w:rPr>
        <w:sectPr w:rsidR="00791C3A" w:rsidSect="00BF3111">
          <w:headerReference w:type="even" r:id="rId8"/>
          <w:headerReference w:type="default" r:id="rId9"/>
          <w:footerReference w:type="even" r:id="rId10"/>
          <w:footerReference w:type="default" r:id="rId11"/>
          <w:headerReference w:type="first" r:id="rId12"/>
          <w:footerReference w:type="first" r:id="rId13"/>
          <w:pgSz w:w="12241" w:h="15842"/>
          <w:pgMar w:top="3662" w:right="1595" w:bottom="360" w:left="1094" w:header="720" w:footer="720" w:gutter="0"/>
          <w:pgBorders w:offsetFrom="page">
            <w:top w:val="twistedLines1" w:sz="18" w:space="24" w:color="000000"/>
            <w:left w:val="twistedLines1" w:sz="18" w:space="24" w:color="000000"/>
            <w:bottom w:val="twistedLines1" w:sz="18" w:space="24" w:color="000000"/>
            <w:right w:val="twistedLines1" w:sz="18" w:space="24" w:color="000000"/>
          </w:pgBorders>
          <w:cols w:space="720"/>
          <w:noEndnote/>
        </w:sectPr>
      </w:pPr>
    </w:p>
    <w:p w14:paraId="79FEEEA3" w14:textId="77777777" w:rsidR="002420CF" w:rsidRDefault="002420CF">
      <w:pPr>
        <w:pStyle w:val="Style"/>
        <w:spacing w:line="820" w:lineRule="exact"/>
      </w:pPr>
    </w:p>
    <w:p w14:paraId="4415D9E7" w14:textId="77777777" w:rsidR="000C3EAF" w:rsidRDefault="002C3B3D" w:rsidP="000C3EAF">
      <w:pPr>
        <w:pStyle w:val="NoSpacing"/>
      </w:pPr>
      <w:r w:rsidRPr="000C3EAF">
        <w:rPr>
          <w:u w:val="single"/>
        </w:rPr>
        <w:fldChar w:fldCharType="begin">
          <w:ffData>
            <w:name w:val="Text12"/>
            <w:enabled/>
            <w:calcOnExit w:val="0"/>
            <w:textInput/>
          </w:ffData>
        </w:fldChar>
      </w:r>
      <w:bookmarkStart w:id="12" w:name="Text12"/>
      <w:r w:rsidR="000C3EAF" w:rsidRPr="000C3EAF">
        <w:rPr>
          <w:u w:val="single"/>
        </w:rPr>
        <w:instrText xml:space="preserve"> FORMTEXT </w:instrText>
      </w:r>
      <w:r w:rsidRPr="000C3EAF">
        <w:rPr>
          <w:u w:val="single"/>
        </w:rPr>
      </w:r>
      <w:r w:rsidRPr="000C3EAF">
        <w:rPr>
          <w:u w:val="single"/>
        </w:rPr>
        <w:fldChar w:fldCharType="separate"/>
      </w:r>
      <w:r w:rsidR="000C3EAF" w:rsidRPr="000C3EAF">
        <w:rPr>
          <w:rFonts w:ascii="Cambria Math" w:hAnsi="Cambria Math" w:cs="Cambria Math"/>
          <w:noProof/>
          <w:u w:val="single"/>
        </w:rPr>
        <w:t> </w:t>
      </w:r>
      <w:r w:rsidR="000C3EAF" w:rsidRPr="000C3EAF">
        <w:rPr>
          <w:rFonts w:ascii="Cambria Math" w:hAnsi="Cambria Math" w:cs="Cambria Math"/>
          <w:noProof/>
          <w:u w:val="single"/>
        </w:rPr>
        <w:t> </w:t>
      </w:r>
      <w:r w:rsidR="000C3EAF" w:rsidRPr="000C3EAF">
        <w:rPr>
          <w:rFonts w:ascii="Cambria Math" w:hAnsi="Cambria Math" w:cs="Cambria Math"/>
          <w:noProof/>
          <w:u w:val="single"/>
        </w:rPr>
        <w:t> </w:t>
      </w:r>
      <w:r w:rsidR="000C3EAF" w:rsidRPr="000C3EAF">
        <w:rPr>
          <w:rFonts w:ascii="Cambria Math" w:hAnsi="Cambria Math" w:cs="Cambria Math"/>
          <w:noProof/>
          <w:u w:val="single"/>
        </w:rPr>
        <w:t> </w:t>
      </w:r>
      <w:r w:rsidR="000C3EAF" w:rsidRPr="000C3EAF">
        <w:rPr>
          <w:rFonts w:ascii="Cambria Math" w:hAnsi="Cambria Math" w:cs="Cambria Math"/>
          <w:noProof/>
          <w:u w:val="single"/>
        </w:rPr>
        <w:t> </w:t>
      </w:r>
      <w:r w:rsidRPr="000C3EAF">
        <w:rPr>
          <w:u w:val="single"/>
        </w:rPr>
        <w:fldChar w:fldCharType="end"/>
      </w:r>
      <w:bookmarkEnd w:id="12"/>
      <w:r w:rsidR="000C3EAF">
        <w:tab/>
      </w:r>
      <w:r w:rsidR="000C3EAF">
        <w:tab/>
      </w:r>
      <w:r w:rsidR="000C3EAF">
        <w:tab/>
      </w:r>
      <w:r w:rsidR="000C3EAF">
        <w:tab/>
      </w:r>
      <w:r w:rsidR="000C3EAF">
        <w:tab/>
      </w:r>
      <w:r w:rsidR="000C3EAF">
        <w:tab/>
      </w:r>
      <w:r w:rsidR="000C3EAF">
        <w:tab/>
      </w:r>
      <w:r w:rsidR="000C3EAF">
        <w:tab/>
      </w:r>
      <w:r w:rsidRPr="000C3EAF">
        <w:rPr>
          <w:u w:val="single"/>
        </w:rPr>
        <w:fldChar w:fldCharType="begin">
          <w:ffData>
            <w:name w:val="Text13"/>
            <w:enabled/>
            <w:calcOnExit w:val="0"/>
            <w:textInput/>
          </w:ffData>
        </w:fldChar>
      </w:r>
      <w:bookmarkStart w:id="13" w:name="Text13"/>
      <w:r w:rsidR="000C3EAF" w:rsidRPr="000C3EAF">
        <w:rPr>
          <w:u w:val="single"/>
        </w:rPr>
        <w:instrText xml:space="preserve"> FORMTEXT </w:instrText>
      </w:r>
      <w:r w:rsidRPr="000C3EAF">
        <w:rPr>
          <w:u w:val="single"/>
        </w:rPr>
      </w:r>
      <w:r w:rsidRPr="000C3EAF">
        <w:rPr>
          <w:u w:val="single"/>
        </w:rPr>
        <w:fldChar w:fldCharType="separate"/>
      </w:r>
      <w:r w:rsidR="000C3EAF" w:rsidRPr="000C3EAF">
        <w:rPr>
          <w:rFonts w:ascii="Cambria Math" w:hAnsi="Cambria Math" w:cs="Cambria Math"/>
          <w:noProof/>
          <w:u w:val="single"/>
        </w:rPr>
        <w:t> </w:t>
      </w:r>
      <w:r w:rsidR="000C3EAF" w:rsidRPr="000C3EAF">
        <w:rPr>
          <w:rFonts w:ascii="Cambria Math" w:hAnsi="Cambria Math" w:cs="Cambria Math"/>
          <w:noProof/>
          <w:u w:val="single"/>
        </w:rPr>
        <w:t> </w:t>
      </w:r>
      <w:r w:rsidR="000C3EAF" w:rsidRPr="000C3EAF">
        <w:rPr>
          <w:rFonts w:ascii="Cambria Math" w:hAnsi="Cambria Math" w:cs="Cambria Math"/>
          <w:noProof/>
          <w:u w:val="single"/>
        </w:rPr>
        <w:t> </w:t>
      </w:r>
      <w:r w:rsidR="000C3EAF" w:rsidRPr="000C3EAF">
        <w:rPr>
          <w:rFonts w:ascii="Cambria Math" w:hAnsi="Cambria Math" w:cs="Cambria Math"/>
          <w:noProof/>
          <w:u w:val="single"/>
        </w:rPr>
        <w:t> </w:t>
      </w:r>
      <w:r w:rsidR="000C3EAF" w:rsidRPr="000C3EAF">
        <w:rPr>
          <w:rFonts w:ascii="Cambria Math" w:hAnsi="Cambria Math" w:cs="Cambria Math"/>
          <w:noProof/>
          <w:u w:val="single"/>
        </w:rPr>
        <w:t> </w:t>
      </w:r>
      <w:r w:rsidRPr="000C3EAF">
        <w:rPr>
          <w:u w:val="single"/>
        </w:rPr>
        <w:fldChar w:fldCharType="end"/>
      </w:r>
      <w:bookmarkEnd w:id="13"/>
      <w:r w:rsidR="000C3EAF">
        <w:tab/>
      </w:r>
      <w:r w:rsidR="000C3EAF">
        <w:tab/>
      </w:r>
      <w:r w:rsidR="000C3EAF">
        <w:tab/>
      </w:r>
    </w:p>
    <w:p w14:paraId="155541F8" w14:textId="77777777" w:rsidR="000C3EAF" w:rsidRDefault="000C3EAF" w:rsidP="000C3EAF">
      <w:pPr>
        <w:pStyle w:val="NoSpacing"/>
        <w:rPr>
          <w:rFonts w:ascii="Times New Roman" w:hAnsi="Times New Roman"/>
          <w:sz w:val="23"/>
          <w:szCs w:val="23"/>
        </w:rPr>
      </w:pPr>
      <w:r w:rsidRPr="000C3EAF">
        <w:rPr>
          <w:rFonts w:ascii="Times New Roman" w:hAnsi="Times New Roman"/>
          <w:sz w:val="23"/>
          <w:szCs w:val="23"/>
        </w:rPr>
        <w:t>Name (Please Print)</w:t>
      </w:r>
      <w:r w:rsidRPr="000C3EAF">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Title</w:t>
      </w:r>
    </w:p>
    <w:p w14:paraId="02D092C6" w14:textId="77777777" w:rsidR="000C3EAF" w:rsidRDefault="000C3EAF" w:rsidP="000C3EAF">
      <w:pPr>
        <w:pStyle w:val="NoSpacing"/>
        <w:rPr>
          <w:rFonts w:ascii="Times New Roman" w:hAnsi="Times New Roman"/>
          <w:sz w:val="23"/>
          <w:szCs w:val="23"/>
        </w:rPr>
      </w:pPr>
      <w:r>
        <w:rPr>
          <w:rFonts w:ascii="Times New Roman" w:hAnsi="Times New Roman"/>
          <w:sz w:val="23"/>
          <w:szCs w:val="23"/>
        </w:rPr>
        <w:tab/>
      </w:r>
    </w:p>
    <w:p w14:paraId="169B7AF1" w14:textId="77777777" w:rsidR="000C3EAF" w:rsidRDefault="000C3EAF" w:rsidP="000C3EAF">
      <w:pPr>
        <w:pStyle w:val="NoSpacing"/>
        <w:rPr>
          <w:rFonts w:ascii="Times New Roman" w:hAnsi="Times New Roman"/>
          <w:sz w:val="23"/>
          <w:szCs w:val="23"/>
        </w:rPr>
      </w:pPr>
    </w:p>
    <w:p w14:paraId="65C82E31" w14:textId="77777777" w:rsidR="000C3EAF" w:rsidRDefault="000C3EAF" w:rsidP="000C3EAF">
      <w:pPr>
        <w:pStyle w:val="NoSpacing"/>
        <w:rPr>
          <w:rFonts w:ascii="Times New Roman" w:hAnsi="Times New Roman"/>
          <w:sz w:val="23"/>
          <w:szCs w:val="23"/>
        </w:rPr>
      </w:pPr>
      <w:r>
        <w:rPr>
          <w:rFonts w:ascii="Times New Roman" w:hAnsi="Times New Roman"/>
          <w:sz w:val="23"/>
          <w:szCs w:val="23"/>
        </w:rPr>
        <w:t>_________________________________________</w:t>
      </w:r>
      <w:r>
        <w:rPr>
          <w:rFonts w:ascii="Times New Roman" w:hAnsi="Times New Roman"/>
          <w:sz w:val="23"/>
          <w:szCs w:val="23"/>
        </w:rPr>
        <w:tab/>
      </w:r>
      <w:r>
        <w:rPr>
          <w:rFonts w:ascii="Times New Roman" w:hAnsi="Times New Roman"/>
          <w:sz w:val="23"/>
          <w:szCs w:val="23"/>
        </w:rPr>
        <w:tab/>
        <w:t>_____________________</w:t>
      </w:r>
    </w:p>
    <w:p w14:paraId="4BA0F8F3" w14:textId="77777777" w:rsidR="000C3EAF" w:rsidRPr="000C3EAF" w:rsidRDefault="000C3EAF" w:rsidP="000C3EAF">
      <w:pPr>
        <w:pStyle w:val="NoSpacing"/>
        <w:rPr>
          <w:rFonts w:ascii="Times New Roman" w:hAnsi="Times New Roman"/>
          <w:sz w:val="23"/>
          <w:szCs w:val="23"/>
        </w:rPr>
      </w:pPr>
      <w:r>
        <w:rPr>
          <w:rFonts w:ascii="Times New Roman" w:hAnsi="Times New Roman"/>
          <w:sz w:val="23"/>
          <w:szCs w:val="23"/>
        </w:rPr>
        <w:t>Signature</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Date</w:t>
      </w:r>
      <w:r w:rsidRPr="000C3EAF">
        <w:rPr>
          <w:rFonts w:ascii="Times New Roman" w:hAnsi="Times New Roman"/>
          <w:sz w:val="23"/>
          <w:szCs w:val="23"/>
        </w:rPr>
        <w:tab/>
      </w:r>
    </w:p>
    <w:p w14:paraId="797B525F" w14:textId="77777777" w:rsidR="000C3EAF" w:rsidRDefault="000C3EAF">
      <w:pPr>
        <w:pStyle w:val="Style"/>
        <w:rPr>
          <w:u w:val="single"/>
        </w:rPr>
      </w:pPr>
    </w:p>
    <w:p w14:paraId="0B140D63" w14:textId="77777777" w:rsidR="000C3EAF" w:rsidRPr="000C3EAF" w:rsidRDefault="000C3EAF">
      <w:pPr>
        <w:pStyle w:val="Style"/>
        <w:sectPr w:rsidR="000C3EAF" w:rsidRPr="000C3EAF" w:rsidSect="00BF3111">
          <w:type w:val="continuous"/>
          <w:pgSz w:w="12241" w:h="15842"/>
          <w:pgMar w:top="3662" w:right="1595" w:bottom="360" w:left="1094" w:header="720" w:footer="720" w:gutter="0"/>
          <w:pgBorders w:offsetFrom="page">
            <w:top w:val="twistedLines1" w:sz="18" w:space="24" w:color="000000"/>
            <w:left w:val="twistedLines1" w:sz="18" w:space="24" w:color="000000"/>
            <w:bottom w:val="twistedLines1" w:sz="18" w:space="24" w:color="000000"/>
            <w:right w:val="twistedLines1" w:sz="18" w:space="24" w:color="000000"/>
          </w:pgBorders>
          <w:cols w:space="720"/>
          <w:noEndnote/>
        </w:sectPr>
      </w:pPr>
    </w:p>
    <w:p w14:paraId="3D86BDD4" w14:textId="0E0B04FD" w:rsidR="00791C3A" w:rsidRPr="000C3EAF" w:rsidRDefault="000C3EAF" w:rsidP="009472ED">
      <w:pPr>
        <w:pStyle w:val="Style"/>
        <w:spacing w:line="240" w:lineRule="exact"/>
        <w:ind w:left="62" w:right="-1"/>
        <w:rPr>
          <w:sz w:val="2"/>
          <w:szCs w:val="2"/>
        </w:rPr>
      </w:pPr>
      <w:r>
        <w:rPr>
          <w:color w:val="010003"/>
          <w:sz w:val="23"/>
          <w:szCs w:val="23"/>
        </w:rPr>
        <w:tab/>
      </w:r>
      <w:r w:rsidR="00791C3A">
        <w:rPr>
          <w:color w:val="010003"/>
          <w:sz w:val="23"/>
          <w:szCs w:val="23"/>
        </w:rPr>
        <w:t xml:space="preserve"> </w:t>
      </w:r>
    </w:p>
    <w:p w14:paraId="752D3738" w14:textId="77777777" w:rsidR="00791C3A" w:rsidRDefault="00791C3A">
      <w:pPr>
        <w:pStyle w:val="Style"/>
        <w:rPr>
          <w:sz w:val="23"/>
          <w:szCs w:val="23"/>
        </w:rPr>
        <w:sectPr w:rsidR="00791C3A" w:rsidSect="00BF3111">
          <w:type w:val="continuous"/>
          <w:pgSz w:w="12241" w:h="15842"/>
          <w:pgMar w:top="3662" w:right="1595" w:bottom="360" w:left="1094" w:header="720" w:footer="720" w:gutter="0"/>
          <w:pgBorders w:offsetFrom="page">
            <w:top w:val="twistedLines1" w:sz="18" w:space="24" w:color="000000"/>
            <w:left w:val="twistedLines1" w:sz="18" w:space="24" w:color="000000"/>
            <w:bottom w:val="twistedLines1" w:sz="18" w:space="24" w:color="000000"/>
            <w:right w:val="twistedLines1" w:sz="18" w:space="24" w:color="000000"/>
          </w:pgBorders>
          <w:cols w:num="2" w:space="720" w:equalWidth="0">
            <w:col w:w="2015" w:space="3129"/>
            <w:col w:w="451"/>
          </w:cols>
          <w:noEndnote/>
        </w:sectPr>
      </w:pPr>
    </w:p>
    <w:p w14:paraId="62AC4AF0" w14:textId="77777777" w:rsidR="00791C3A" w:rsidRDefault="00791C3A">
      <w:pPr>
        <w:pStyle w:val="Style"/>
        <w:spacing w:line="566" w:lineRule="exact"/>
      </w:pPr>
    </w:p>
    <w:p w14:paraId="06C3D31A" w14:textId="77777777" w:rsidR="00791C3A" w:rsidRDefault="00791C3A">
      <w:pPr>
        <w:pStyle w:val="Style"/>
        <w:sectPr w:rsidR="00791C3A" w:rsidSect="00BF3111">
          <w:type w:val="continuous"/>
          <w:pgSz w:w="12241" w:h="15842"/>
          <w:pgMar w:top="3662" w:right="1595" w:bottom="360" w:left="1094" w:header="720" w:footer="720" w:gutter="0"/>
          <w:pgBorders w:offsetFrom="page">
            <w:top w:val="twistedLines1" w:sz="18" w:space="24" w:color="000000"/>
            <w:left w:val="twistedLines1" w:sz="18" w:space="24" w:color="000000"/>
            <w:bottom w:val="twistedLines1" w:sz="18" w:space="24" w:color="000000"/>
            <w:right w:val="twistedLines1" w:sz="18" w:space="24" w:color="000000"/>
          </w:pgBorders>
          <w:cols w:space="720"/>
          <w:noEndnote/>
        </w:sectPr>
      </w:pPr>
    </w:p>
    <w:p w14:paraId="21862DDE" w14:textId="77777777" w:rsidR="00791C3A" w:rsidRDefault="00126EBF">
      <w:pPr>
        <w:pStyle w:val="Style"/>
        <w:spacing w:line="292" w:lineRule="exact"/>
        <w:ind w:left="1997" w:right="1978"/>
        <w:rPr>
          <w:b/>
          <w:bCs/>
          <w:color w:val="010003"/>
          <w:sz w:val="26"/>
          <w:szCs w:val="26"/>
        </w:rPr>
      </w:pPr>
      <w:r>
        <w:rPr>
          <w:b/>
          <w:bCs/>
          <w:color w:val="010003"/>
          <w:sz w:val="26"/>
          <w:szCs w:val="26"/>
        </w:rPr>
        <w:t xml:space="preserve">   </w:t>
      </w:r>
      <w:r w:rsidR="00791C3A">
        <w:rPr>
          <w:b/>
          <w:bCs/>
          <w:color w:val="010003"/>
          <w:sz w:val="26"/>
          <w:szCs w:val="26"/>
        </w:rPr>
        <w:t xml:space="preserve">DISTRIBUTOR CONTACT INFORMATION </w:t>
      </w:r>
    </w:p>
    <w:p w14:paraId="339A5193" w14:textId="77777777" w:rsidR="00791C3A" w:rsidRDefault="00791C3A">
      <w:pPr>
        <w:pStyle w:val="Style"/>
        <w:spacing w:before="43" w:line="1" w:lineRule="exact"/>
        <w:rPr>
          <w:sz w:val="26"/>
          <w:szCs w:val="26"/>
        </w:rPr>
      </w:pPr>
    </w:p>
    <w:tbl>
      <w:tblPr>
        <w:tblW w:w="10350" w:type="dxa"/>
        <w:tblInd w:w="-355" w:type="dxa"/>
        <w:tblLayout w:type="fixed"/>
        <w:tblCellMar>
          <w:left w:w="0" w:type="dxa"/>
          <w:right w:w="0" w:type="dxa"/>
        </w:tblCellMar>
        <w:tblLook w:val="0000" w:firstRow="0" w:lastRow="0" w:firstColumn="0" w:lastColumn="0" w:noHBand="0" w:noVBand="0"/>
      </w:tblPr>
      <w:tblGrid>
        <w:gridCol w:w="2520"/>
        <w:gridCol w:w="1710"/>
        <w:gridCol w:w="1710"/>
        <w:gridCol w:w="1710"/>
        <w:gridCol w:w="2700"/>
      </w:tblGrid>
      <w:tr w:rsidR="00126EBF" w:rsidRPr="00791C3A" w14:paraId="1FEB754D" w14:textId="77777777">
        <w:trPr>
          <w:trHeight w:hRule="exact" w:val="278"/>
        </w:trPr>
        <w:tc>
          <w:tcPr>
            <w:tcW w:w="2520" w:type="dxa"/>
            <w:tcBorders>
              <w:top w:val="single" w:sz="4" w:space="0" w:color="auto"/>
              <w:left w:val="single" w:sz="4" w:space="0" w:color="auto"/>
              <w:bottom w:val="single" w:sz="4" w:space="0" w:color="auto"/>
              <w:right w:val="single" w:sz="4" w:space="0" w:color="auto"/>
            </w:tcBorders>
            <w:vAlign w:val="center"/>
          </w:tcPr>
          <w:p w14:paraId="42384985" w14:textId="77777777" w:rsidR="002F0B64" w:rsidRPr="00791C3A" w:rsidRDefault="002F0B64">
            <w:pPr>
              <w:pStyle w:val="Style"/>
              <w:jc w:val="center"/>
              <w:rPr>
                <w:sz w:val="26"/>
                <w:szCs w:val="26"/>
              </w:rPr>
            </w:pPr>
          </w:p>
        </w:tc>
        <w:tc>
          <w:tcPr>
            <w:tcW w:w="1710" w:type="dxa"/>
            <w:tcBorders>
              <w:top w:val="single" w:sz="4" w:space="0" w:color="auto"/>
              <w:left w:val="single" w:sz="4" w:space="0" w:color="auto"/>
              <w:bottom w:val="single" w:sz="4" w:space="0" w:color="auto"/>
              <w:right w:val="single" w:sz="4" w:space="0" w:color="auto"/>
            </w:tcBorders>
            <w:vAlign w:val="center"/>
          </w:tcPr>
          <w:p w14:paraId="04695A59" w14:textId="77777777" w:rsidR="002F0B64" w:rsidRPr="00791C3A" w:rsidRDefault="002F0B64">
            <w:pPr>
              <w:pStyle w:val="Style"/>
              <w:ind w:left="19"/>
              <w:jc w:val="center"/>
              <w:rPr>
                <w:b/>
                <w:bCs/>
                <w:color w:val="010003"/>
                <w:sz w:val="23"/>
                <w:szCs w:val="23"/>
              </w:rPr>
            </w:pPr>
            <w:r w:rsidRPr="00791C3A">
              <w:rPr>
                <w:b/>
                <w:bCs/>
                <w:color w:val="010003"/>
                <w:sz w:val="23"/>
                <w:szCs w:val="23"/>
              </w:rPr>
              <w:t xml:space="preserve">NAME </w:t>
            </w:r>
          </w:p>
        </w:tc>
        <w:tc>
          <w:tcPr>
            <w:tcW w:w="1710" w:type="dxa"/>
            <w:tcBorders>
              <w:top w:val="single" w:sz="4" w:space="0" w:color="auto"/>
              <w:left w:val="single" w:sz="4" w:space="0" w:color="auto"/>
              <w:bottom w:val="single" w:sz="4" w:space="0" w:color="auto"/>
              <w:right w:val="single" w:sz="4" w:space="0" w:color="auto"/>
            </w:tcBorders>
            <w:vAlign w:val="center"/>
          </w:tcPr>
          <w:p w14:paraId="58BBB271" w14:textId="77777777" w:rsidR="002F0B64" w:rsidRPr="00791C3A" w:rsidRDefault="002F0B64">
            <w:pPr>
              <w:pStyle w:val="Style"/>
              <w:ind w:left="19"/>
              <w:jc w:val="center"/>
              <w:rPr>
                <w:b/>
                <w:bCs/>
                <w:color w:val="010003"/>
                <w:sz w:val="23"/>
                <w:szCs w:val="23"/>
              </w:rPr>
            </w:pPr>
            <w:r w:rsidRPr="00791C3A">
              <w:rPr>
                <w:b/>
                <w:bCs/>
                <w:color w:val="010003"/>
                <w:sz w:val="23"/>
                <w:szCs w:val="23"/>
              </w:rPr>
              <w:t xml:space="preserve">PHONE </w:t>
            </w:r>
          </w:p>
        </w:tc>
        <w:tc>
          <w:tcPr>
            <w:tcW w:w="1710" w:type="dxa"/>
            <w:tcBorders>
              <w:top w:val="single" w:sz="4" w:space="0" w:color="auto"/>
              <w:left w:val="single" w:sz="4" w:space="0" w:color="auto"/>
              <w:bottom w:val="single" w:sz="4" w:space="0" w:color="auto"/>
              <w:right w:val="single" w:sz="4" w:space="0" w:color="auto"/>
            </w:tcBorders>
          </w:tcPr>
          <w:p w14:paraId="33B9760A" w14:textId="77777777" w:rsidR="002F0B64" w:rsidRPr="00791C3A" w:rsidRDefault="002F0B64">
            <w:pPr>
              <w:pStyle w:val="Style"/>
              <w:ind w:left="19"/>
              <w:jc w:val="center"/>
              <w:rPr>
                <w:b/>
                <w:bCs/>
                <w:color w:val="010003"/>
                <w:sz w:val="23"/>
                <w:szCs w:val="23"/>
              </w:rPr>
            </w:pPr>
            <w:smartTag w:uri="urn:schemas-microsoft-com:office:smarttags" w:element="stockticker">
              <w:r w:rsidRPr="00791C3A">
                <w:rPr>
                  <w:b/>
                  <w:bCs/>
                  <w:color w:val="010003"/>
                  <w:sz w:val="23"/>
                  <w:szCs w:val="23"/>
                </w:rPr>
                <w:t>CELL</w:t>
              </w:r>
            </w:smartTag>
            <w:r w:rsidRPr="00791C3A">
              <w:rPr>
                <w:b/>
                <w:bCs/>
                <w:color w:val="010003"/>
                <w:sz w:val="23"/>
                <w:szCs w:val="23"/>
              </w:rPr>
              <w:t xml:space="preserve"> PHONE</w:t>
            </w:r>
          </w:p>
        </w:tc>
        <w:tc>
          <w:tcPr>
            <w:tcW w:w="2700" w:type="dxa"/>
            <w:tcBorders>
              <w:top w:val="single" w:sz="4" w:space="0" w:color="auto"/>
              <w:left w:val="single" w:sz="4" w:space="0" w:color="auto"/>
              <w:bottom w:val="single" w:sz="4" w:space="0" w:color="auto"/>
              <w:right w:val="single" w:sz="4" w:space="0" w:color="auto"/>
            </w:tcBorders>
            <w:vAlign w:val="center"/>
          </w:tcPr>
          <w:p w14:paraId="6CF22111" w14:textId="77777777" w:rsidR="002F0B64" w:rsidRPr="00791C3A" w:rsidRDefault="002F0B64">
            <w:pPr>
              <w:pStyle w:val="Style"/>
              <w:ind w:left="19"/>
              <w:jc w:val="center"/>
              <w:rPr>
                <w:b/>
                <w:bCs/>
                <w:color w:val="010003"/>
                <w:sz w:val="23"/>
                <w:szCs w:val="23"/>
              </w:rPr>
            </w:pPr>
            <w:r w:rsidRPr="00791C3A">
              <w:rPr>
                <w:b/>
                <w:bCs/>
                <w:color w:val="010003"/>
                <w:sz w:val="23"/>
                <w:szCs w:val="23"/>
              </w:rPr>
              <w:t xml:space="preserve">EMAIL </w:t>
            </w:r>
          </w:p>
        </w:tc>
      </w:tr>
      <w:tr w:rsidR="00126EBF" w:rsidRPr="00791C3A" w14:paraId="43845C4E" w14:textId="77777777">
        <w:trPr>
          <w:trHeight w:hRule="exact" w:val="566"/>
        </w:trPr>
        <w:tc>
          <w:tcPr>
            <w:tcW w:w="2520" w:type="dxa"/>
            <w:tcBorders>
              <w:top w:val="single" w:sz="4" w:space="0" w:color="auto"/>
              <w:left w:val="single" w:sz="4" w:space="0" w:color="auto"/>
              <w:bottom w:val="single" w:sz="4" w:space="0" w:color="auto"/>
              <w:right w:val="single" w:sz="4" w:space="0" w:color="auto"/>
            </w:tcBorders>
            <w:vAlign w:val="center"/>
          </w:tcPr>
          <w:p w14:paraId="26FFC2A5" w14:textId="77777777" w:rsidR="002F0B64" w:rsidRPr="00791C3A" w:rsidRDefault="002F0B64">
            <w:pPr>
              <w:pStyle w:val="Style"/>
              <w:ind w:left="120"/>
              <w:rPr>
                <w:color w:val="010003"/>
                <w:sz w:val="23"/>
                <w:szCs w:val="23"/>
              </w:rPr>
            </w:pPr>
            <w:r w:rsidRPr="00791C3A">
              <w:rPr>
                <w:color w:val="010003"/>
                <w:sz w:val="23"/>
                <w:szCs w:val="23"/>
              </w:rPr>
              <w:t xml:space="preserve">Sales Rep </w:t>
            </w:r>
          </w:p>
        </w:tc>
        <w:tc>
          <w:tcPr>
            <w:tcW w:w="1710" w:type="dxa"/>
            <w:tcBorders>
              <w:top w:val="single" w:sz="4" w:space="0" w:color="auto"/>
              <w:left w:val="single" w:sz="4" w:space="0" w:color="auto"/>
              <w:bottom w:val="single" w:sz="4" w:space="0" w:color="auto"/>
              <w:right w:val="single" w:sz="4" w:space="0" w:color="auto"/>
            </w:tcBorders>
            <w:vAlign w:val="center"/>
          </w:tcPr>
          <w:p w14:paraId="3CDB0C35" w14:textId="77777777" w:rsidR="002F0B64" w:rsidRPr="00791C3A" w:rsidRDefault="002F0B64">
            <w:pPr>
              <w:pStyle w:val="Style"/>
              <w:jc w:val="center"/>
              <w:rPr>
                <w:color w:val="010003"/>
                <w:sz w:val="23"/>
                <w:szCs w:val="23"/>
              </w:rPr>
            </w:pPr>
          </w:p>
        </w:tc>
        <w:tc>
          <w:tcPr>
            <w:tcW w:w="1710" w:type="dxa"/>
            <w:tcBorders>
              <w:top w:val="single" w:sz="4" w:space="0" w:color="auto"/>
              <w:left w:val="single" w:sz="4" w:space="0" w:color="auto"/>
              <w:bottom w:val="single" w:sz="4" w:space="0" w:color="auto"/>
              <w:right w:val="single" w:sz="4" w:space="0" w:color="auto"/>
            </w:tcBorders>
            <w:vAlign w:val="center"/>
          </w:tcPr>
          <w:p w14:paraId="3A70260B" w14:textId="77777777" w:rsidR="002F0B64" w:rsidRPr="00791C3A" w:rsidRDefault="002F0B64">
            <w:pPr>
              <w:pStyle w:val="Style"/>
              <w:jc w:val="center"/>
              <w:rPr>
                <w:color w:val="010003"/>
                <w:sz w:val="23"/>
                <w:szCs w:val="23"/>
              </w:rPr>
            </w:pPr>
          </w:p>
        </w:tc>
        <w:tc>
          <w:tcPr>
            <w:tcW w:w="1710" w:type="dxa"/>
            <w:tcBorders>
              <w:top w:val="single" w:sz="4" w:space="0" w:color="auto"/>
              <w:left w:val="single" w:sz="4" w:space="0" w:color="auto"/>
              <w:bottom w:val="single" w:sz="4" w:space="0" w:color="auto"/>
              <w:right w:val="single" w:sz="4" w:space="0" w:color="auto"/>
            </w:tcBorders>
          </w:tcPr>
          <w:p w14:paraId="7B705733" w14:textId="77777777" w:rsidR="002F0B64" w:rsidRPr="00791C3A" w:rsidRDefault="002F0B64">
            <w:pPr>
              <w:pStyle w:val="Style"/>
              <w:jc w:val="center"/>
              <w:rPr>
                <w:color w:val="010003"/>
                <w:sz w:val="23"/>
                <w:szCs w:val="23"/>
              </w:rPr>
            </w:pPr>
          </w:p>
        </w:tc>
        <w:tc>
          <w:tcPr>
            <w:tcW w:w="2700" w:type="dxa"/>
            <w:tcBorders>
              <w:top w:val="single" w:sz="4" w:space="0" w:color="auto"/>
              <w:left w:val="single" w:sz="4" w:space="0" w:color="auto"/>
              <w:bottom w:val="single" w:sz="4" w:space="0" w:color="auto"/>
              <w:right w:val="single" w:sz="4" w:space="0" w:color="auto"/>
            </w:tcBorders>
            <w:vAlign w:val="center"/>
          </w:tcPr>
          <w:p w14:paraId="1FCE2C40" w14:textId="77777777" w:rsidR="002F0B64" w:rsidRPr="00791C3A" w:rsidRDefault="002F0B64">
            <w:pPr>
              <w:pStyle w:val="Style"/>
              <w:jc w:val="center"/>
              <w:rPr>
                <w:color w:val="010003"/>
                <w:sz w:val="23"/>
                <w:szCs w:val="23"/>
              </w:rPr>
            </w:pPr>
          </w:p>
        </w:tc>
      </w:tr>
      <w:tr w:rsidR="00126EBF" w:rsidRPr="00791C3A" w14:paraId="2B2F3CE5" w14:textId="77777777">
        <w:trPr>
          <w:trHeight w:hRule="exact" w:val="571"/>
        </w:trPr>
        <w:tc>
          <w:tcPr>
            <w:tcW w:w="2520" w:type="dxa"/>
            <w:tcBorders>
              <w:top w:val="single" w:sz="4" w:space="0" w:color="auto"/>
              <w:left w:val="single" w:sz="4" w:space="0" w:color="auto"/>
              <w:bottom w:val="single" w:sz="4" w:space="0" w:color="auto"/>
              <w:right w:val="single" w:sz="4" w:space="0" w:color="auto"/>
            </w:tcBorders>
            <w:vAlign w:val="center"/>
          </w:tcPr>
          <w:p w14:paraId="47D5F9FF" w14:textId="77777777" w:rsidR="002F0B64" w:rsidRPr="00791C3A" w:rsidRDefault="002F0B64">
            <w:pPr>
              <w:pStyle w:val="Style"/>
              <w:ind w:left="120"/>
              <w:rPr>
                <w:color w:val="010003"/>
                <w:sz w:val="23"/>
                <w:szCs w:val="23"/>
              </w:rPr>
            </w:pPr>
            <w:r w:rsidRPr="00791C3A">
              <w:rPr>
                <w:color w:val="010003"/>
                <w:sz w:val="23"/>
                <w:szCs w:val="23"/>
              </w:rPr>
              <w:t xml:space="preserve">Bid Coordinator </w:t>
            </w:r>
          </w:p>
        </w:tc>
        <w:tc>
          <w:tcPr>
            <w:tcW w:w="1710" w:type="dxa"/>
            <w:tcBorders>
              <w:top w:val="single" w:sz="4" w:space="0" w:color="auto"/>
              <w:left w:val="single" w:sz="4" w:space="0" w:color="auto"/>
              <w:bottom w:val="single" w:sz="4" w:space="0" w:color="auto"/>
              <w:right w:val="single" w:sz="4" w:space="0" w:color="auto"/>
            </w:tcBorders>
            <w:vAlign w:val="center"/>
          </w:tcPr>
          <w:p w14:paraId="76E4876C" w14:textId="77777777" w:rsidR="002F0B64" w:rsidRPr="00791C3A" w:rsidRDefault="002F0B64">
            <w:pPr>
              <w:pStyle w:val="Style"/>
              <w:jc w:val="center"/>
              <w:rPr>
                <w:color w:val="010003"/>
                <w:sz w:val="23"/>
                <w:szCs w:val="23"/>
              </w:rPr>
            </w:pPr>
          </w:p>
        </w:tc>
        <w:tc>
          <w:tcPr>
            <w:tcW w:w="1710" w:type="dxa"/>
            <w:tcBorders>
              <w:top w:val="single" w:sz="4" w:space="0" w:color="auto"/>
              <w:left w:val="single" w:sz="4" w:space="0" w:color="auto"/>
              <w:bottom w:val="single" w:sz="4" w:space="0" w:color="auto"/>
              <w:right w:val="single" w:sz="4" w:space="0" w:color="auto"/>
            </w:tcBorders>
            <w:vAlign w:val="center"/>
          </w:tcPr>
          <w:p w14:paraId="382C27A1" w14:textId="77777777" w:rsidR="002F0B64" w:rsidRPr="00791C3A" w:rsidRDefault="002F0B64">
            <w:pPr>
              <w:pStyle w:val="Style"/>
              <w:jc w:val="center"/>
              <w:rPr>
                <w:color w:val="010003"/>
                <w:sz w:val="23"/>
                <w:szCs w:val="23"/>
              </w:rPr>
            </w:pPr>
          </w:p>
        </w:tc>
        <w:tc>
          <w:tcPr>
            <w:tcW w:w="1710" w:type="dxa"/>
            <w:tcBorders>
              <w:top w:val="single" w:sz="4" w:space="0" w:color="auto"/>
              <w:left w:val="single" w:sz="4" w:space="0" w:color="auto"/>
              <w:bottom w:val="single" w:sz="4" w:space="0" w:color="auto"/>
              <w:right w:val="single" w:sz="4" w:space="0" w:color="auto"/>
            </w:tcBorders>
          </w:tcPr>
          <w:p w14:paraId="10F92CD3" w14:textId="77777777" w:rsidR="002F0B64" w:rsidRPr="00791C3A" w:rsidRDefault="002F0B64">
            <w:pPr>
              <w:pStyle w:val="Style"/>
              <w:jc w:val="center"/>
              <w:rPr>
                <w:color w:val="010003"/>
                <w:sz w:val="23"/>
                <w:szCs w:val="23"/>
              </w:rPr>
            </w:pPr>
          </w:p>
        </w:tc>
        <w:tc>
          <w:tcPr>
            <w:tcW w:w="2700" w:type="dxa"/>
            <w:tcBorders>
              <w:top w:val="single" w:sz="4" w:space="0" w:color="auto"/>
              <w:left w:val="single" w:sz="4" w:space="0" w:color="auto"/>
              <w:bottom w:val="single" w:sz="4" w:space="0" w:color="auto"/>
              <w:right w:val="single" w:sz="4" w:space="0" w:color="auto"/>
            </w:tcBorders>
            <w:vAlign w:val="center"/>
          </w:tcPr>
          <w:p w14:paraId="42394C41" w14:textId="77777777" w:rsidR="002F0B64" w:rsidRPr="00791C3A" w:rsidRDefault="002F0B64">
            <w:pPr>
              <w:pStyle w:val="Style"/>
              <w:jc w:val="center"/>
              <w:rPr>
                <w:color w:val="010003"/>
                <w:sz w:val="23"/>
                <w:szCs w:val="23"/>
              </w:rPr>
            </w:pPr>
          </w:p>
        </w:tc>
      </w:tr>
      <w:tr w:rsidR="00126EBF" w:rsidRPr="00791C3A" w14:paraId="7CB7E208" w14:textId="77777777">
        <w:trPr>
          <w:trHeight w:hRule="exact" w:val="552"/>
        </w:trPr>
        <w:tc>
          <w:tcPr>
            <w:tcW w:w="2520" w:type="dxa"/>
            <w:tcBorders>
              <w:top w:val="single" w:sz="4" w:space="0" w:color="auto"/>
              <w:left w:val="single" w:sz="4" w:space="0" w:color="auto"/>
              <w:bottom w:val="single" w:sz="4" w:space="0" w:color="auto"/>
              <w:right w:val="single" w:sz="4" w:space="0" w:color="auto"/>
            </w:tcBorders>
            <w:vAlign w:val="center"/>
          </w:tcPr>
          <w:p w14:paraId="4E3FEA84" w14:textId="77777777" w:rsidR="002F0B64" w:rsidRPr="00791C3A" w:rsidRDefault="002F0B64">
            <w:pPr>
              <w:pStyle w:val="Style"/>
              <w:ind w:left="120"/>
              <w:rPr>
                <w:color w:val="010003"/>
                <w:sz w:val="23"/>
                <w:szCs w:val="23"/>
              </w:rPr>
            </w:pPr>
            <w:r w:rsidRPr="00791C3A">
              <w:rPr>
                <w:color w:val="010003"/>
                <w:sz w:val="23"/>
                <w:szCs w:val="23"/>
              </w:rPr>
              <w:t xml:space="preserve">Information Systems </w:t>
            </w:r>
          </w:p>
        </w:tc>
        <w:tc>
          <w:tcPr>
            <w:tcW w:w="1710" w:type="dxa"/>
            <w:tcBorders>
              <w:top w:val="single" w:sz="4" w:space="0" w:color="auto"/>
              <w:left w:val="single" w:sz="4" w:space="0" w:color="auto"/>
              <w:bottom w:val="single" w:sz="4" w:space="0" w:color="auto"/>
              <w:right w:val="single" w:sz="4" w:space="0" w:color="auto"/>
            </w:tcBorders>
            <w:vAlign w:val="center"/>
          </w:tcPr>
          <w:p w14:paraId="0514B52E" w14:textId="77777777" w:rsidR="002F0B64" w:rsidRPr="00791C3A" w:rsidRDefault="002F0B64">
            <w:pPr>
              <w:pStyle w:val="Style"/>
              <w:jc w:val="center"/>
              <w:rPr>
                <w:color w:val="010003"/>
                <w:sz w:val="23"/>
                <w:szCs w:val="23"/>
              </w:rPr>
            </w:pPr>
          </w:p>
        </w:tc>
        <w:tc>
          <w:tcPr>
            <w:tcW w:w="1710" w:type="dxa"/>
            <w:tcBorders>
              <w:top w:val="single" w:sz="4" w:space="0" w:color="auto"/>
              <w:left w:val="single" w:sz="4" w:space="0" w:color="auto"/>
              <w:bottom w:val="single" w:sz="4" w:space="0" w:color="auto"/>
              <w:right w:val="single" w:sz="4" w:space="0" w:color="auto"/>
            </w:tcBorders>
            <w:vAlign w:val="center"/>
          </w:tcPr>
          <w:p w14:paraId="0677566B" w14:textId="77777777" w:rsidR="002F0B64" w:rsidRPr="00791C3A" w:rsidRDefault="002F0B64">
            <w:pPr>
              <w:pStyle w:val="Style"/>
              <w:jc w:val="center"/>
              <w:rPr>
                <w:color w:val="010003"/>
                <w:sz w:val="23"/>
                <w:szCs w:val="23"/>
              </w:rPr>
            </w:pPr>
          </w:p>
        </w:tc>
        <w:tc>
          <w:tcPr>
            <w:tcW w:w="1710" w:type="dxa"/>
            <w:tcBorders>
              <w:top w:val="single" w:sz="4" w:space="0" w:color="auto"/>
              <w:left w:val="single" w:sz="4" w:space="0" w:color="auto"/>
              <w:bottom w:val="single" w:sz="4" w:space="0" w:color="auto"/>
              <w:right w:val="single" w:sz="4" w:space="0" w:color="auto"/>
            </w:tcBorders>
          </w:tcPr>
          <w:p w14:paraId="2B3AFCE5" w14:textId="77777777" w:rsidR="002F0B64" w:rsidRPr="00791C3A" w:rsidRDefault="002F0B64">
            <w:pPr>
              <w:pStyle w:val="Style"/>
              <w:jc w:val="center"/>
              <w:rPr>
                <w:color w:val="010003"/>
                <w:sz w:val="23"/>
                <w:szCs w:val="23"/>
              </w:rPr>
            </w:pPr>
          </w:p>
        </w:tc>
        <w:tc>
          <w:tcPr>
            <w:tcW w:w="2700" w:type="dxa"/>
            <w:tcBorders>
              <w:top w:val="single" w:sz="4" w:space="0" w:color="auto"/>
              <w:left w:val="single" w:sz="4" w:space="0" w:color="auto"/>
              <w:bottom w:val="single" w:sz="4" w:space="0" w:color="auto"/>
              <w:right w:val="single" w:sz="4" w:space="0" w:color="auto"/>
            </w:tcBorders>
            <w:vAlign w:val="center"/>
          </w:tcPr>
          <w:p w14:paraId="1104B59C" w14:textId="77777777" w:rsidR="002F0B64" w:rsidRPr="00791C3A" w:rsidRDefault="002F0B64">
            <w:pPr>
              <w:pStyle w:val="Style"/>
              <w:jc w:val="center"/>
              <w:rPr>
                <w:color w:val="010003"/>
                <w:sz w:val="23"/>
                <w:szCs w:val="23"/>
              </w:rPr>
            </w:pPr>
          </w:p>
        </w:tc>
      </w:tr>
      <w:tr w:rsidR="00126EBF" w:rsidRPr="00791C3A" w14:paraId="7AE68242" w14:textId="77777777">
        <w:trPr>
          <w:trHeight w:hRule="exact" w:val="556"/>
        </w:trPr>
        <w:tc>
          <w:tcPr>
            <w:tcW w:w="2520" w:type="dxa"/>
            <w:tcBorders>
              <w:top w:val="single" w:sz="4" w:space="0" w:color="auto"/>
              <w:left w:val="single" w:sz="4" w:space="0" w:color="auto"/>
              <w:bottom w:val="single" w:sz="4" w:space="0" w:color="auto"/>
              <w:right w:val="single" w:sz="4" w:space="0" w:color="auto"/>
            </w:tcBorders>
            <w:vAlign w:val="center"/>
          </w:tcPr>
          <w:p w14:paraId="35674E3C" w14:textId="77777777" w:rsidR="002F0B64" w:rsidRPr="00791C3A" w:rsidRDefault="002F0B64" w:rsidP="000C3EAF">
            <w:pPr>
              <w:pStyle w:val="Style"/>
              <w:ind w:left="120"/>
              <w:rPr>
                <w:color w:val="010003"/>
                <w:sz w:val="23"/>
                <w:szCs w:val="23"/>
              </w:rPr>
            </w:pPr>
            <w:r w:rsidRPr="00791C3A">
              <w:rPr>
                <w:iCs/>
                <w:color w:val="010003"/>
                <w:w w:val="82"/>
                <w:sz w:val="21"/>
                <w:szCs w:val="21"/>
              </w:rPr>
              <w:t>2</w:t>
            </w:r>
            <w:r w:rsidR="00476475">
              <w:rPr>
                <w:iCs/>
                <w:color w:val="010003"/>
                <w:w w:val="82"/>
                <w:sz w:val="21"/>
                <w:szCs w:val="21"/>
              </w:rPr>
              <w:t>4/7</w:t>
            </w:r>
            <w:r w:rsidR="001D39BE">
              <w:rPr>
                <w:color w:val="010003"/>
                <w:sz w:val="23"/>
                <w:szCs w:val="23"/>
              </w:rPr>
              <w:t xml:space="preserve"> </w:t>
            </w:r>
            <w:r w:rsidRPr="00791C3A">
              <w:rPr>
                <w:color w:val="010003"/>
                <w:sz w:val="23"/>
                <w:szCs w:val="23"/>
              </w:rPr>
              <w:t xml:space="preserve">Recall </w:t>
            </w:r>
          </w:p>
        </w:tc>
        <w:tc>
          <w:tcPr>
            <w:tcW w:w="1710" w:type="dxa"/>
            <w:tcBorders>
              <w:top w:val="single" w:sz="4" w:space="0" w:color="auto"/>
              <w:left w:val="single" w:sz="4" w:space="0" w:color="auto"/>
              <w:bottom w:val="single" w:sz="4" w:space="0" w:color="auto"/>
              <w:right w:val="single" w:sz="4" w:space="0" w:color="auto"/>
            </w:tcBorders>
            <w:vAlign w:val="center"/>
          </w:tcPr>
          <w:p w14:paraId="57311B0D" w14:textId="77777777" w:rsidR="002F0B64" w:rsidRPr="00791C3A" w:rsidRDefault="002F0B64">
            <w:pPr>
              <w:pStyle w:val="Style"/>
              <w:jc w:val="center"/>
              <w:rPr>
                <w:color w:val="010003"/>
                <w:sz w:val="23"/>
                <w:szCs w:val="23"/>
              </w:rPr>
            </w:pPr>
          </w:p>
        </w:tc>
        <w:tc>
          <w:tcPr>
            <w:tcW w:w="1710" w:type="dxa"/>
            <w:tcBorders>
              <w:top w:val="single" w:sz="4" w:space="0" w:color="auto"/>
              <w:left w:val="single" w:sz="4" w:space="0" w:color="auto"/>
              <w:bottom w:val="single" w:sz="4" w:space="0" w:color="auto"/>
              <w:right w:val="single" w:sz="4" w:space="0" w:color="auto"/>
            </w:tcBorders>
            <w:vAlign w:val="center"/>
          </w:tcPr>
          <w:p w14:paraId="11E7B7F6" w14:textId="77777777" w:rsidR="002F0B64" w:rsidRPr="00791C3A" w:rsidRDefault="002F0B64">
            <w:pPr>
              <w:pStyle w:val="Style"/>
              <w:jc w:val="center"/>
              <w:rPr>
                <w:color w:val="010003"/>
                <w:sz w:val="23"/>
                <w:szCs w:val="23"/>
              </w:rPr>
            </w:pPr>
          </w:p>
        </w:tc>
        <w:tc>
          <w:tcPr>
            <w:tcW w:w="1710" w:type="dxa"/>
            <w:tcBorders>
              <w:top w:val="single" w:sz="4" w:space="0" w:color="auto"/>
              <w:left w:val="single" w:sz="4" w:space="0" w:color="auto"/>
              <w:bottom w:val="single" w:sz="4" w:space="0" w:color="auto"/>
              <w:right w:val="single" w:sz="4" w:space="0" w:color="auto"/>
            </w:tcBorders>
          </w:tcPr>
          <w:p w14:paraId="018923F9" w14:textId="77777777" w:rsidR="002F0B64" w:rsidRPr="00791C3A" w:rsidRDefault="002F0B64">
            <w:pPr>
              <w:pStyle w:val="Style"/>
              <w:jc w:val="center"/>
              <w:rPr>
                <w:color w:val="010003"/>
                <w:sz w:val="23"/>
                <w:szCs w:val="23"/>
              </w:rPr>
            </w:pPr>
          </w:p>
        </w:tc>
        <w:tc>
          <w:tcPr>
            <w:tcW w:w="2700" w:type="dxa"/>
            <w:tcBorders>
              <w:top w:val="single" w:sz="4" w:space="0" w:color="auto"/>
              <w:left w:val="single" w:sz="4" w:space="0" w:color="auto"/>
              <w:bottom w:val="single" w:sz="4" w:space="0" w:color="auto"/>
              <w:right w:val="single" w:sz="4" w:space="0" w:color="auto"/>
            </w:tcBorders>
            <w:vAlign w:val="center"/>
          </w:tcPr>
          <w:p w14:paraId="0535C580" w14:textId="77777777" w:rsidR="002F0B64" w:rsidRPr="00791C3A" w:rsidRDefault="002F0B64">
            <w:pPr>
              <w:pStyle w:val="Style"/>
              <w:jc w:val="center"/>
              <w:rPr>
                <w:color w:val="010003"/>
                <w:sz w:val="23"/>
                <w:szCs w:val="23"/>
              </w:rPr>
            </w:pPr>
          </w:p>
        </w:tc>
      </w:tr>
    </w:tbl>
    <w:p w14:paraId="7820239A" w14:textId="77777777" w:rsidR="00791C3A" w:rsidRDefault="00791C3A">
      <w:pPr>
        <w:pStyle w:val="Style"/>
        <w:rPr>
          <w:sz w:val="21"/>
          <w:szCs w:val="21"/>
        </w:rPr>
      </w:pPr>
    </w:p>
    <w:p w14:paraId="0402D50B" w14:textId="77777777" w:rsidR="002D31F2" w:rsidRDefault="002D31F2">
      <w:pPr>
        <w:pStyle w:val="Style"/>
        <w:rPr>
          <w:sz w:val="21"/>
          <w:szCs w:val="21"/>
        </w:rPr>
      </w:pPr>
    </w:p>
    <w:p w14:paraId="7BB3B17A" w14:textId="77777777" w:rsidR="002D31F2" w:rsidRDefault="002D31F2">
      <w:pPr>
        <w:pStyle w:val="Style"/>
        <w:rPr>
          <w:sz w:val="21"/>
          <w:szCs w:val="21"/>
        </w:rPr>
      </w:pPr>
    </w:p>
    <w:p w14:paraId="37AC9526" w14:textId="77777777" w:rsidR="002D31F2" w:rsidRDefault="002D31F2">
      <w:pPr>
        <w:pStyle w:val="Style"/>
        <w:rPr>
          <w:sz w:val="21"/>
          <w:szCs w:val="21"/>
        </w:rPr>
      </w:pPr>
    </w:p>
    <w:p w14:paraId="72E2A825" w14:textId="77777777" w:rsidR="002D31F2" w:rsidRDefault="002D31F2">
      <w:pPr>
        <w:pStyle w:val="Style"/>
        <w:rPr>
          <w:sz w:val="21"/>
          <w:szCs w:val="21"/>
        </w:rPr>
      </w:pPr>
    </w:p>
    <w:p w14:paraId="7C598F5F" w14:textId="77777777" w:rsidR="002D31F2" w:rsidRDefault="002D31F2">
      <w:pPr>
        <w:pStyle w:val="Style"/>
        <w:rPr>
          <w:sz w:val="21"/>
          <w:szCs w:val="21"/>
        </w:rPr>
      </w:pPr>
    </w:p>
    <w:p w14:paraId="12DE1A23" w14:textId="77777777" w:rsidR="002D31F2" w:rsidRDefault="002D31F2">
      <w:pPr>
        <w:pStyle w:val="Style"/>
        <w:rPr>
          <w:sz w:val="21"/>
          <w:szCs w:val="21"/>
        </w:rPr>
      </w:pPr>
    </w:p>
    <w:p w14:paraId="6D9D7678" w14:textId="77777777" w:rsidR="002D31F2" w:rsidRDefault="002D31F2">
      <w:pPr>
        <w:pStyle w:val="Style"/>
        <w:rPr>
          <w:sz w:val="21"/>
          <w:szCs w:val="21"/>
        </w:rPr>
        <w:sectPr w:rsidR="002D31F2" w:rsidSect="00BF3111">
          <w:headerReference w:type="default" r:id="rId14"/>
          <w:type w:val="continuous"/>
          <w:pgSz w:w="12241" w:h="15842"/>
          <w:pgMar w:top="3662" w:right="1595" w:bottom="360" w:left="1094" w:header="1152" w:footer="720" w:gutter="0"/>
          <w:pgBorders w:offsetFrom="page">
            <w:top w:val="twistedLines1" w:sz="18" w:space="24" w:color="000000"/>
            <w:left w:val="twistedLines1" w:sz="18" w:space="24" w:color="000000"/>
            <w:bottom w:val="twistedLines1" w:sz="18" w:space="24" w:color="000000"/>
            <w:right w:val="twistedLines1" w:sz="18" w:space="24" w:color="000000"/>
          </w:pgBorders>
          <w:cols w:space="720"/>
          <w:noEndnote/>
          <w:docGrid w:linePitch="299"/>
        </w:sectPr>
      </w:pPr>
    </w:p>
    <w:tbl>
      <w:tblPr>
        <w:tblpPr w:leftFromText="180" w:rightFromText="180" w:vertAnchor="page" w:horzAnchor="margin" w:tblpY="871"/>
        <w:tblW w:w="9542" w:type="dxa"/>
        <w:tblLayout w:type="fixed"/>
        <w:tblCellMar>
          <w:left w:w="0" w:type="dxa"/>
          <w:right w:w="0" w:type="dxa"/>
        </w:tblCellMar>
        <w:tblLook w:val="0000" w:firstRow="0" w:lastRow="0" w:firstColumn="0" w:lastColumn="0" w:noHBand="0" w:noVBand="0"/>
      </w:tblPr>
      <w:tblGrid>
        <w:gridCol w:w="3518"/>
        <w:gridCol w:w="6024"/>
      </w:tblGrid>
      <w:tr w:rsidR="00791C3A" w:rsidRPr="00791C3A" w14:paraId="75ABA9C5" w14:textId="77777777">
        <w:trPr>
          <w:trHeight w:hRule="exact" w:val="331"/>
        </w:trPr>
        <w:tc>
          <w:tcPr>
            <w:tcW w:w="3518" w:type="dxa"/>
            <w:tcBorders>
              <w:top w:val="single" w:sz="4" w:space="0" w:color="auto"/>
              <w:left w:val="single" w:sz="4" w:space="0" w:color="auto"/>
              <w:bottom w:val="single" w:sz="4" w:space="0" w:color="auto"/>
              <w:right w:val="single" w:sz="4" w:space="0" w:color="auto"/>
            </w:tcBorders>
            <w:vAlign w:val="center"/>
          </w:tcPr>
          <w:p w14:paraId="4CD6DDEB" w14:textId="77777777" w:rsidR="00791C3A" w:rsidRPr="00791C3A" w:rsidRDefault="00791C3A" w:rsidP="00BF3111">
            <w:pPr>
              <w:pStyle w:val="Style"/>
              <w:ind w:left="110"/>
              <w:rPr>
                <w:b/>
                <w:bCs/>
                <w:color w:val="030206"/>
                <w:sz w:val="27"/>
                <w:szCs w:val="27"/>
              </w:rPr>
            </w:pPr>
            <w:r w:rsidRPr="00791C3A">
              <w:rPr>
                <w:b/>
                <w:bCs/>
                <w:color w:val="030206"/>
                <w:sz w:val="27"/>
                <w:szCs w:val="27"/>
              </w:rPr>
              <w:lastRenderedPageBreak/>
              <w:t xml:space="preserve">PROCESSOR </w:t>
            </w:r>
          </w:p>
        </w:tc>
        <w:tc>
          <w:tcPr>
            <w:tcW w:w="6024" w:type="dxa"/>
            <w:tcBorders>
              <w:top w:val="single" w:sz="4" w:space="0" w:color="auto"/>
              <w:left w:val="single" w:sz="4" w:space="0" w:color="auto"/>
              <w:bottom w:val="single" w:sz="4" w:space="0" w:color="auto"/>
              <w:right w:val="single" w:sz="4" w:space="0" w:color="auto"/>
            </w:tcBorders>
            <w:vAlign w:val="center"/>
          </w:tcPr>
          <w:p w14:paraId="6A0C51D1" w14:textId="77777777" w:rsidR="00791C3A" w:rsidRPr="00791C3A" w:rsidRDefault="00791C3A" w:rsidP="00BF3111">
            <w:pPr>
              <w:pStyle w:val="Style"/>
              <w:ind w:left="129"/>
              <w:rPr>
                <w:b/>
                <w:bCs/>
                <w:color w:val="030206"/>
                <w:sz w:val="27"/>
                <w:szCs w:val="27"/>
              </w:rPr>
            </w:pPr>
            <w:r w:rsidRPr="00791C3A">
              <w:rPr>
                <w:b/>
                <w:bCs/>
                <w:color w:val="030206"/>
                <w:sz w:val="27"/>
                <w:szCs w:val="27"/>
              </w:rPr>
              <w:t xml:space="preserve">INFORMATION </w:t>
            </w:r>
          </w:p>
        </w:tc>
      </w:tr>
      <w:tr w:rsidR="00791C3A" w:rsidRPr="00791C3A" w14:paraId="381A5554" w14:textId="77777777">
        <w:trPr>
          <w:trHeight w:hRule="exact" w:val="547"/>
        </w:trPr>
        <w:tc>
          <w:tcPr>
            <w:tcW w:w="3518" w:type="dxa"/>
            <w:tcBorders>
              <w:top w:val="single" w:sz="4" w:space="0" w:color="auto"/>
              <w:left w:val="single" w:sz="4" w:space="0" w:color="auto"/>
              <w:bottom w:val="single" w:sz="4" w:space="0" w:color="auto"/>
              <w:right w:val="single" w:sz="4" w:space="0" w:color="auto"/>
            </w:tcBorders>
            <w:vAlign w:val="center"/>
          </w:tcPr>
          <w:p w14:paraId="559CEB84" w14:textId="77777777" w:rsidR="00791C3A" w:rsidRPr="00791C3A" w:rsidRDefault="00791C3A" w:rsidP="00BF3111">
            <w:pPr>
              <w:pStyle w:val="Style"/>
              <w:ind w:left="110"/>
              <w:rPr>
                <w:color w:val="000001"/>
                <w:sz w:val="23"/>
                <w:szCs w:val="23"/>
              </w:rPr>
            </w:pPr>
            <w:r w:rsidRPr="00791C3A">
              <w:rPr>
                <w:color w:val="030206"/>
                <w:sz w:val="23"/>
                <w:szCs w:val="23"/>
              </w:rPr>
              <w:t>NAM</w:t>
            </w:r>
            <w:r w:rsidRPr="00791C3A">
              <w:rPr>
                <w:color w:val="000001"/>
                <w:sz w:val="23"/>
                <w:szCs w:val="23"/>
              </w:rPr>
              <w:t xml:space="preserve">E </w:t>
            </w:r>
          </w:p>
        </w:tc>
        <w:tc>
          <w:tcPr>
            <w:tcW w:w="6024" w:type="dxa"/>
            <w:tcBorders>
              <w:top w:val="single" w:sz="4" w:space="0" w:color="auto"/>
              <w:left w:val="single" w:sz="4" w:space="0" w:color="auto"/>
              <w:bottom w:val="single" w:sz="4" w:space="0" w:color="auto"/>
              <w:right w:val="single" w:sz="4" w:space="0" w:color="auto"/>
            </w:tcBorders>
            <w:vAlign w:val="center"/>
          </w:tcPr>
          <w:p w14:paraId="00041806" w14:textId="77777777" w:rsidR="00791C3A" w:rsidRPr="00791C3A" w:rsidRDefault="00791C3A" w:rsidP="00BF3111">
            <w:pPr>
              <w:pStyle w:val="Style"/>
              <w:jc w:val="center"/>
              <w:rPr>
                <w:color w:val="000001"/>
                <w:sz w:val="23"/>
                <w:szCs w:val="23"/>
              </w:rPr>
            </w:pPr>
          </w:p>
        </w:tc>
      </w:tr>
      <w:tr w:rsidR="00791C3A" w:rsidRPr="00791C3A" w14:paraId="4FA335E4" w14:textId="77777777">
        <w:trPr>
          <w:trHeight w:hRule="exact" w:val="561"/>
        </w:trPr>
        <w:tc>
          <w:tcPr>
            <w:tcW w:w="3518" w:type="dxa"/>
            <w:tcBorders>
              <w:top w:val="single" w:sz="4" w:space="0" w:color="auto"/>
              <w:left w:val="single" w:sz="4" w:space="0" w:color="auto"/>
              <w:bottom w:val="single" w:sz="4" w:space="0" w:color="auto"/>
              <w:right w:val="single" w:sz="4" w:space="0" w:color="auto"/>
            </w:tcBorders>
            <w:vAlign w:val="center"/>
          </w:tcPr>
          <w:p w14:paraId="6548455E" w14:textId="77777777" w:rsidR="00791C3A" w:rsidRPr="00791C3A" w:rsidRDefault="00791C3A" w:rsidP="00BF3111">
            <w:pPr>
              <w:pStyle w:val="Style"/>
              <w:ind w:left="110"/>
              <w:rPr>
                <w:color w:val="030206"/>
                <w:sz w:val="23"/>
                <w:szCs w:val="23"/>
              </w:rPr>
            </w:pPr>
            <w:r w:rsidRPr="00791C3A">
              <w:rPr>
                <w:color w:val="030206"/>
                <w:sz w:val="23"/>
                <w:szCs w:val="23"/>
              </w:rPr>
              <w:t>ADDR</w:t>
            </w:r>
            <w:r w:rsidRPr="00791C3A">
              <w:rPr>
                <w:color w:val="000001"/>
                <w:sz w:val="23"/>
                <w:szCs w:val="23"/>
              </w:rPr>
              <w:t>E</w:t>
            </w:r>
            <w:r w:rsidRPr="00791C3A">
              <w:rPr>
                <w:color w:val="030206"/>
                <w:sz w:val="23"/>
                <w:szCs w:val="23"/>
              </w:rPr>
              <w:t xml:space="preserve">SS </w:t>
            </w:r>
          </w:p>
        </w:tc>
        <w:tc>
          <w:tcPr>
            <w:tcW w:w="6024" w:type="dxa"/>
            <w:tcBorders>
              <w:top w:val="single" w:sz="4" w:space="0" w:color="auto"/>
              <w:left w:val="single" w:sz="4" w:space="0" w:color="auto"/>
              <w:bottom w:val="single" w:sz="4" w:space="0" w:color="auto"/>
              <w:right w:val="single" w:sz="4" w:space="0" w:color="auto"/>
            </w:tcBorders>
            <w:vAlign w:val="center"/>
          </w:tcPr>
          <w:p w14:paraId="209A0449" w14:textId="77777777" w:rsidR="00791C3A" w:rsidRPr="00791C3A" w:rsidRDefault="00791C3A" w:rsidP="00BF3111">
            <w:pPr>
              <w:pStyle w:val="Style"/>
              <w:jc w:val="center"/>
              <w:rPr>
                <w:color w:val="030206"/>
                <w:sz w:val="23"/>
                <w:szCs w:val="23"/>
              </w:rPr>
            </w:pPr>
          </w:p>
        </w:tc>
      </w:tr>
      <w:tr w:rsidR="00791C3A" w:rsidRPr="00791C3A" w14:paraId="2E39EC7C" w14:textId="77777777">
        <w:trPr>
          <w:trHeight w:hRule="exact" w:val="556"/>
        </w:trPr>
        <w:tc>
          <w:tcPr>
            <w:tcW w:w="3518" w:type="dxa"/>
            <w:tcBorders>
              <w:top w:val="single" w:sz="4" w:space="0" w:color="auto"/>
              <w:left w:val="single" w:sz="4" w:space="0" w:color="auto"/>
              <w:bottom w:val="single" w:sz="4" w:space="0" w:color="auto"/>
              <w:right w:val="single" w:sz="4" w:space="0" w:color="auto"/>
            </w:tcBorders>
            <w:vAlign w:val="center"/>
          </w:tcPr>
          <w:p w14:paraId="43574FB5" w14:textId="77777777" w:rsidR="00791C3A" w:rsidRPr="00791C3A" w:rsidRDefault="00791C3A" w:rsidP="00BF3111">
            <w:pPr>
              <w:pStyle w:val="Style"/>
              <w:ind w:left="110"/>
              <w:rPr>
                <w:color w:val="030206"/>
                <w:sz w:val="23"/>
                <w:szCs w:val="23"/>
              </w:rPr>
            </w:pPr>
            <w:smartTag w:uri="urn:schemas-microsoft-com:office:smarttags" w:element="stockticker">
              <w:r w:rsidRPr="00791C3A">
                <w:rPr>
                  <w:color w:val="030206"/>
                  <w:sz w:val="23"/>
                  <w:szCs w:val="23"/>
                </w:rPr>
                <w:t>CITY</w:t>
              </w:r>
            </w:smartTag>
            <w:r w:rsidRPr="00791C3A">
              <w:rPr>
                <w:color w:val="030206"/>
                <w:sz w:val="23"/>
                <w:szCs w:val="23"/>
              </w:rPr>
              <w:t xml:space="preserve"> </w:t>
            </w:r>
          </w:p>
        </w:tc>
        <w:tc>
          <w:tcPr>
            <w:tcW w:w="6024" w:type="dxa"/>
            <w:tcBorders>
              <w:top w:val="single" w:sz="4" w:space="0" w:color="auto"/>
              <w:left w:val="single" w:sz="4" w:space="0" w:color="auto"/>
              <w:bottom w:val="single" w:sz="4" w:space="0" w:color="auto"/>
              <w:right w:val="single" w:sz="4" w:space="0" w:color="auto"/>
            </w:tcBorders>
            <w:vAlign w:val="center"/>
          </w:tcPr>
          <w:p w14:paraId="0799B178" w14:textId="77777777" w:rsidR="00791C3A" w:rsidRPr="00791C3A" w:rsidRDefault="00791C3A" w:rsidP="00BF3111">
            <w:pPr>
              <w:pStyle w:val="Style"/>
              <w:jc w:val="center"/>
              <w:rPr>
                <w:color w:val="030206"/>
                <w:sz w:val="23"/>
                <w:szCs w:val="23"/>
              </w:rPr>
            </w:pPr>
          </w:p>
        </w:tc>
      </w:tr>
      <w:tr w:rsidR="00791C3A" w:rsidRPr="00791C3A" w14:paraId="77120DD9" w14:textId="77777777">
        <w:trPr>
          <w:trHeight w:hRule="exact" w:val="556"/>
        </w:trPr>
        <w:tc>
          <w:tcPr>
            <w:tcW w:w="3518" w:type="dxa"/>
            <w:tcBorders>
              <w:top w:val="single" w:sz="4" w:space="0" w:color="auto"/>
              <w:left w:val="single" w:sz="4" w:space="0" w:color="auto"/>
              <w:bottom w:val="single" w:sz="4" w:space="0" w:color="auto"/>
              <w:right w:val="single" w:sz="4" w:space="0" w:color="auto"/>
            </w:tcBorders>
            <w:vAlign w:val="center"/>
          </w:tcPr>
          <w:p w14:paraId="7F322B1B" w14:textId="77777777" w:rsidR="00791C3A" w:rsidRPr="00791C3A" w:rsidRDefault="00791C3A" w:rsidP="00BF3111">
            <w:pPr>
              <w:pStyle w:val="Style"/>
              <w:ind w:left="110"/>
              <w:rPr>
                <w:color w:val="030206"/>
                <w:sz w:val="23"/>
                <w:szCs w:val="23"/>
              </w:rPr>
            </w:pPr>
            <w:r w:rsidRPr="00791C3A">
              <w:rPr>
                <w:color w:val="030206"/>
                <w:sz w:val="23"/>
                <w:szCs w:val="23"/>
              </w:rPr>
              <w:t xml:space="preserve">STATE </w:t>
            </w:r>
          </w:p>
        </w:tc>
        <w:tc>
          <w:tcPr>
            <w:tcW w:w="6024" w:type="dxa"/>
            <w:tcBorders>
              <w:top w:val="single" w:sz="4" w:space="0" w:color="auto"/>
              <w:left w:val="single" w:sz="4" w:space="0" w:color="auto"/>
              <w:bottom w:val="single" w:sz="4" w:space="0" w:color="auto"/>
              <w:right w:val="single" w:sz="4" w:space="0" w:color="auto"/>
            </w:tcBorders>
            <w:vAlign w:val="center"/>
          </w:tcPr>
          <w:p w14:paraId="42ACB7C0" w14:textId="77777777" w:rsidR="00791C3A" w:rsidRPr="00791C3A" w:rsidRDefault="00791C3A" w:rsidP="00BF3111">
            <w:pPr>
              <w:pStyle w:val="Style"/>
              <w:jc w:val="center"/>
              <w:rPr>
                <w:color w:val="030206"/>
                <w:sz w:val="23"/>
                <w:szCs w:val="23"/>
              </w:rPr>
            </w:pPr>
          </w:p>
        </w:tc>
      </w:tr>
      <w:tr w:rsidR="00791C3A" w:rsidRPr="00791C3A" w14:paraId="1C157615" w14:textId="77777777">
        <w:trPr>
          <w:trHeight w:hRule="exact" w:val="576"/>
        </w:trPr>
        <w:tc>
          <w:tcPr>
            <w:tcW w:w="3518" w:type="dxa"/>
            <w:tcBorders>
              <w:top w:val="single" w:sz="4" w:space="0" w:color="auto"/>
              <w:left w:val="single" w:sz="4" w:space="0" w:color="auto"/>
              <w:bottom w:val="single" w:sz="4" w:space="0" w:color="auto"/>
              <w:right w:val="single" w:sz="4" w:space="0" w:color="auto"/>
            </w:tcBorders>
            <w:vAlign w:val="center"/>
          </w:tcPr>
          <w:p w14:paraId="0AAA3A84" w14:textId="77777777" w:rsidR="00791C3A" w:rsidRPr="00791C3A" w:rsidRDefault="00791C3A" w:rsidP="00BF3111">
            <w:pPr>
              <w:pStyle w:val="Style"/>
              <w:ind w:left="110"/>
              <w:rPr>
                <w:color w:val="030206"/>
                <w:sz w:val="23"/>
                <w:szCs w:val="23"/>
              </w:rPr>
            </w:pPr>
            <w:r w:rsidRPr="00791C3A">
              <w:rPr>
                <w:color w:val="030206"/>
                <w:sz w:val="23"/>
                <w:szCs w:val="23"/>
              </w:rPr>
              <w:t xml:space="preserve">ZIP </w:t>
            </w:r>
          </w:p>
        </w:tc>
        <w:tc>
          <w:tcPr>
            <w:tcW w:w="6024" w:type="dxa"/>
            <w:tcBorders>
              <w:top w:val="single" w:sz="4" w:space="0" w:color="auto"/>
              <w:left w:val="single" w:sz="4" w:space="0" w:color="auto"/>
              <w:bottom w:val="single" w:sz="4" w:space="0" w:color="auto"/>
              <w:right w:val="single" w:sz="4" w:space="0" w:color="auto"/>
            </w:tcBorders>
            <w:vAlign w:val="center"/>
          </w:tcPr>
          <w:p w14:paraId="3F939705" w14:textId="77777777" w:rsidR="00791C3A" w:rsidRPr="00791C3A" w:rsidRDefault="00791C3A" w:rsidP="00BF3111">
            <w:pPr>
              <w:pStyle w:val="Style"/>
              <w:jc w:val="center"/>
              <w:rPr>
                <w:color w:val="030206"/>
                <w:sz w:val="23"/>
                <w:szCs w:val="23"/>
              </w:rPr>
            </w:pPr>
          </w:p>
        </w:tc>
      </w:tr>
      <w:tr w:rsidR="00791C3A" w:rsidRPr="00791C3A" w14:paraId="6ADDB6BB" w14:textId="77777777">
        <w:trPr>
          <w:trHeight w:hRule="exact" w:val="571"/>
        </w:trPr>
        <w:tc>
          <w:tcPr>
            <w:tcW w:w="3518" w:type="dxa"/>
            <w:tcBorders>
              <w:top w:val="single" w:sz="4" w:space="0" w:color="auto"/>
              <w:left w:val="single" w:sz="4" w:space="0" w:color="auto"/>
              <w:bottom w:val="single" w:sz="4" w:space="0" w:color="auto"/>
              <w:right w:val="single" w:sz="4" w:space="0" w:color="auto"/>
            </w:tcBorders>
            <w:vAlign w:val="center"/>
          </w:tcPr>
          <w:p w14:paraId="7E5FC03E" w14:textId="77777777" w:rsidR="00791C3A" w:rsidRPr="00791C3A" w:rsidRDefault="00791C3A" w:rsidP="00BF3111">
            <w:pPr>
              <w:pStyle w:val="Style"/>
              <w:ind w:left="110"/>
              <w:rPr>
                <w:color w:val="030206"/>
                <w:sz w:val="23"/>
                <w:szCs w:val="23"/>
              </w:rPr>
            </w:pPr>
            <w:smartTag w:uri="urn:schemas-microsoft-com:office:smarttags" w:element="stockticker">
              <w:r w:rsidRPr="00791C3A">
                <w:rPr>
                  <w:color w:val="030206"/>
                  <w:sz w:val="23"/>
                  <w:szCs w:val="23"/>
                </w:rPr>
                <w:t>WEB</w:t>
              </w:r>
            </w:smartTag>
            <w:r w:rsidRPr="00791C3A">
              <w:rPr>
                <w:color w:val="030206"/>
                <w:sz w:val="23"/>
                <w:szCs w:val="23"/>
              </w:rPr>
              <w:t xml:space="preserve"> ADDRESS </w:t>
            </w:r>
          </w:p>
        </w:tc>
        <w:tc>
          <w:tcPr>
            <w:tcW w:w="6024" w:type="dxa"/>
            <w:tcBorders>
              <w:top w:val="single" w:sz="4" w:space="0" w:color="auto"/>
              <w:left w:val="single" w:sz="4" w:space="0" w:color="auto"/>
              <w:bottom w:val="single" w:sz="4" w:space="0" w:color="auto"/>
              <w:right w:val="single" w:sz="4" w:space="0" w:color="auto"/>
            </w:tcBorders>
            <w:vAlign w:val="center"/>
          </w:tcPr>
          <w:p w14:paraId="3A5F08B4" w14:textId="77777777" w:rsidR="00791C3A" w:rsidRPr="00791C3A" w:rsidRDefault="00791C3A" w:rsidP="00BF3111">
            <w:pPr>
              <w:pStyle w:val="Style"/>
              <w:jc w:val="center"/>
              <w:rPr>
                <w:color w:val="030206"/>
                <w:sz w:val="23"/>
                <w:szCs w:val="23"/>
              </w:rPr>
            </w:pPr>
          </w:p>
        </w:tc>
      </w:tr>
    </w:tbl>
    <w:p w14:paraId="56B81FDD" w14:textId="77777777" w:rsidR="002D31F2" w:rsidRDefault="002D31F2" w:rsidP="00EB4CD2">
      <w:pPr>
        <w:pStyle w:val="Style"/>
        <w:spacing w:line="235" w:lineRule="exact"/>
        <w:ind w:left="119" w:right="-1" w:firstLine="601"/>
        <w:rPr>
          <w:color w:val="030206"/>
          <w:sz w:val="23"/>
          <w:szCs w:val="23"/>
        </w:rPr>
      </w:pPr>
    </w:p>
    <w:p w14:paraId="70AB4BE8" w14:textId="77777777" w:rsidR="002D31F2" w:rsidRDefault="002D31F2" w:rsidP="002D31F2">
      <w:pPr>
        <w:pStyle w:val="Style"/>
        <w:spacing w:line="235" w:lineRule="exact"/>
        <w:ind w:right="-1"/>
        <w:rPr>
          <w:color w:val="030206"/>
          <w:sz w:val="23"/>
          <w:szCs w:val="23"/>
        </w:rPr>
      </w:pPr>
    </w:p>
    <w:p w14:paraId="768BEF53" w14:textId="77777777" w:rsidR="002D31F2" w:rsidRDefault="002D31F2" w:rsidP="002D31F2">
      <w:pPr>
        <w:pStyle w:val="Style"/>
        <w:spacing w:line="235" w:lineRule="exact"/>
        <w:ind w:right="-1"/>
        <w:rPr>
          <w:color w:val="030206"/>
          <w:sz w:val="23"/>
          <w:szCs w:val="23"/>
        </w:rPr>
      </w:pPr>
      <w:r>
        <w:rPr>
          <w:color w:val="030206"/>
          <w:sz w:val="23"/>
          <w:szCs w:val="23"/>
        </w:rPr>
        <w:t>_</w:t>
      </w:r>
      <w:r w:rsidR="002C3B3D">
        <w:rPr>
          <w:color w:val="030206"/>
          <w:sz w:val="23"/>
          <w:szCs w:val="23"/>
        </w:rPr>
        <w:fldChar w:fldCharType="begin">
          <w:ffData>
            <w:name w:val="Text14"/>
            <w:enabled/>
            <w:calcOnExit w:val="0"/>
            <w:textInput/>
          </w:ffData>
        </w:fldChar>
      </w:r>
      <w:bookmarkStart w:id="14" w:name="Text14"/>
      <w:r w:rsidR="000C3EAF">
        <w:rPr>
          <w:color w:val="030206"/>
          <w:sz w:val="23"/>
          <w:szCs w:val="23"/>
        </w:rPr>
        <w:instrText xml:space="preserve"> FORMTEXT </w:instrText>
      </w:r>
      <w:r w:rsidR="002C3B3D">
        <w:rPr>
          <w:color w:val="030206"/>
          <w:sz w:val="23"/>
          <w:szCs w:val="23"/>
        </w:rPr>
      </w:r>
      <w:r w:rsidR="002C3B3D">
        <w:rPr>
          <w:color w:val="030206"/>
          <w:sz w:val="23"/>
          <w:szCs w:val="23"/>
        </w:rPr>
        <w:fldChar w:fldCharType="separate"/>
      </w:r>
      <w:r w:rsidR="000C3EAF">
        <w:rPr>
          <w:noProof/>
          <w:color w:val="030206"/>
          <w:sz w:val="23"/>
          <w:szCs w:val="23"/>
        </w:rPr>
        <w:t> </w:t>
      </w:r>
      <w:r w:rsidR="000C3EAF">
        <w:rPr>
          <w:noProof/>
          <w:color w:val="030206"/>
          <w:sz w:val="23"/>
          <w:szCs w:val="23"/>
        </w:rPr>
        <w:t> </w:t>
      </w:r>
      <w:r w:rsidR="000C3EAF">
        <w:rPr>
          <w:noProof/>
          <w:color w:val="030206"/>
          <w:sz w:val="23"/>
          <w:szCs w:val="23"/>
        </w:rPr>
        <w:t> </w:t>
      </w:r>
      <w:r w:rsidR="000C3EAF">
        <w:rPr>
          <w:noProof/>
          <w:color w:val="030206"/>
          <w:sz w:val="23"/>
          <w:szCs w:val="23"/>
        </w:rPr>
        <w:t> </w:t>
      </w:r>
      <w:r w:rsidR="000C3EAF">
        <w:rPr>
          <w:noProof/>
          <w:color w:val="030206"/>
          <w:sz w:val="23"/>
          <w:szCs w:val="23"/>
        </w:rPr>
        <w:t> </w:t>
      </w:r>
      <w:r w:rsidR="002C3B3D">
        <w:rPr>
          <w:color w:val="030206"/>
          <w:sz w:val="23"/>
          <w:szCs w:val="23"/>
        </w:rPr>
        <w:fldChar w:fldCharType="end"/>
      </w:r>
      <w:bookmarkEnd w:id="14"/>
      <w:r>
        <w:rPr>
          <w:color w:val="030206"/>
          <w:sz w:val="23"/>
          <w:szCs w:val="23"/>
        </w:rPr>
        <w:t>___________________________</w:t>
      </w:r>
      <w:r>
        <w:rPr>
          <w:color w:val="030206"/>
          <w:sz w:val="23"/>
          <w:szCs w:val="23"/>
        </w:rPr>
        <w:tab/>
      </w:r>
      <w:r>
        <w:rPr>
          <w:color w:val="030206"/>
          <w:sz w:val="23"/>
          <w:szCs w:val="23"/>
        </w:rPr>
        <w:tab/>
      </w:r>
      <w:r>
        <w:rPr>
          <w:color w:val="030206"/>
          <w:sz w:val="23"/>
          <w:szCs w:val="23"/>
        </w:rPr>
        <w:tab/>
        <w:t>_</w:t>
      </w:r>
      <w:r w:rsidR="002C3B3D">
        <w:rPr>
          <w:color w:val="030206"/>
          <w:sz w:val="23"/>
          <w:szCs w:val="23"/>
        </w:rPr>
        <w:fldChar w:fldCharType="begin">
          <w:ffData>
            <w:name w:val="Text15"/>
            <w:enabled/>
            <w:calcOnExit w:val="0"/>
            <w:textInput/>
          </w:ffData>
        </w:fldChar>
      </w:r>
      <w:bookmarkStart w:id="15" w:name="Text15"/>
      <w:r w:rsidR="000C3EAF">
        <w:rPr>
          <w:color w:val="030206"/>
          <w:sz w:val="23"/>
          <w:szCs w:val="23"/>
        </w:rPr>
        <w:instrText xml:space="preserve"> FORMTEXT </w:instrText>
      </w:r>
      <w:r w:rsidR="002C3B3D">
        <w:rPr>
          <w:color w:val="030206"/>
          <w:sz w:val="23"/>
          <w:szCs w:val="23"/>
        </w:rPr>
      </w:r>
      <w:r w:rsidR="002C3B3D">
        <w:rPr>
          <w:color w:val="030206"/>
          <w:sz w:val="23"/>
          <w:szCs w:val="23"/>
        </w:rPr>
        <w:fldChar w:fldCharType="separate"/>
      </w:r>
      <w:r w:rsidR="000C3EAF">
        <w:rPr>
          <w:noProof/>
          <w:color w:val="030206"/>
          <w:sz w:val="23"/>
          <w:szCs w:val="23"/>
        </w:rPr>
        <w:t> </w:t>
      </w:r>
      <w:r w:rsidR="000C3EAF">
        <w:rPr>
          <w:noProof/>
          <w:color w:val="030206"/>
          <w:sz w:val="23"/>
          <w:szCs w:val="23"/>
        </w:rPr>
        <w:t> </w:t>
      </w:r>
      <w:r w:rsidR="000C3EAF">
        <w:rPr>
          <w:noProof/>
          <w:color w:val="030206"/>
          <w:sz w:val="23"/>
          <w:szCs w:val="23"/>
        </w:rPr>
        <w:t> </w:t>
      </w:r>
      <w:r w:rsidR="000C3EAF">
        <w:rPr>
          <w:noProof/>
          <w:color w:val="030206"/>
          <w:sz w:val="23"/>
          <w:szCs w:val="23"/>
        </w:rPr>
        <w:t> </w:t>
      </w:r>
      <w:r w:rsidR="000C3EAF">
        <w:rPr>
          <w:noProof/>
          <w:color w:val="030206"/>
          <w:sz w:val="23"/>
          <w:szCs w:val="23"/>
        </w:rPr>
        <w:t> </w:t>
      </w:r>
      <w:r w:rsidR="002C3B3D">
        <w:rPr>
          <w:color w:val="030206"/>
          <w:sz w:val="23"/>
          <w:szCs w:val="23"/>
        </w:rPr>
        <w:fldChar w:fldCharType="end"/>
      </w:r>
      <w:bookmarkEnd w:id="15"/>
      <w:r>
        <w:rPr>
          <w:color w:val="030206"/>
          <w:sz w:val="23"/>
          <w:szCs w:val="23"/>
        </w:rPr>
        <w:t>________________________</w:t>
      </w:r>
    </w:p>
    <w:p w14:paraId="716940A8" w14:textId="77777777" w:rsidR="002D31F2" w:rsidRDefault="00791C3A" w:rsidP="002D31F2">
      <w:pPr>
        <w:pStyle w:val="Style"/>
        <w:spacing w:line="235" w:lineRule="exact"/>
        <w:ind w:right="-1"/>
        <w:rPr>
          <w:color w:val="030206"/>
          <w:sz w:val="23"/>
          <w:szCs w:val="23"/>
        </w:rPr>
      </w:pPr>
      <w:r>
        <w:rPr>
          <w:color w:val="030206"/>
          <w:sz w:val="23"/>
          <w:szCs w:val="23"/>
        </w:rPr>
        <w:t>Name (please print)</w:t>
      </w:r>
      <w:r w:rsidR="00EB4CD2">
        <w:rPr>
          <w:color w:val="030206"/>
          <w:sz w:val="23"/>
          <w:szCs w:val="23"/>
        </w:rPr>
        <w:tab/>
      </w:r>
      <w:r w:rsidR="00EB4CD2">
        <w:rPr>
          <w:color w:val="030206"/>
          <w:sz w:val="23"/>
          <w:szCs w:val="23"/>
        </w:rPr>
        <w:tab/>
      </w:r>
      <w:r w:rsidR="00EB4CD2">
        <w:rPr>
          <w:color w:val="030206"/>
          <w:sz w:val="23"/>
          <w:szCs w:val="23"/>
        </w:rPr>
        <w:tab/>
      </w:r>
      <w:r w:rsidR="002D31F2">
        <w:rPr>
          <w:color w:val="030206"/>
          <w:sz w:val="23"/>
          <w:szCs w:val="23"/>
        </w:rPr>
        <w:tab/>
      </w:r>
      <w:r w:rsidR="00EB4CD2">
        <w:rPr>
          <w:color w:val="030206"/>
          <w:sz w:val="23"/>
          <w:szCs w:val="23"/>
        </w:rPr>
        <w:tab/>
      </w:r>
      <w:r w:rsidR="000C3EAF">
        <w:rPr>
          <w:color w:val="030206"/>
          <w:sz w:val="23"/>
          <w:szCs w:val="23"/>
        </w:rPr>
        <w:tab/>
      </w:r>
      <w:r>
        <w:rPr>
          <w:color w:val="030206"/>
          <w:sz w:val="23"/>
          <w:szCs w:val="23"/>
        </w:rPr>
        <w:t xml:space="preserve">Title </w:t>
      </w:r>
    </w:p>
    <w:p w14:paraId="6DE25075" w14:textId="77777777" w:rsidR="002D31F2" w:rsidRDefault="002D31F2" w:rsidP="002D31F2">
      <w:pPr>
        <w:pStyle w:val="Style"/>
        <w:spacing w:line="235" w:lineRule="exact"/>
        <w:ind w:right="-1"/>
        <w:rPr>
          <w:color w:val="030206"/>
          <w:sz w:val="23"/>
          <w:szCs w:val="23"/>
        </w:rPr>
      </w:pPr>
    </w:p>
    <w:p w14:paraId="1E359A35" w14:textId="77777777" w:rsidR="002D31F2" w:rsidRDefault="002D31F2" w:rsidP="002D31F2">
      <w:pPr>
        <w:pStyle w:val="Style"/>
        <w:spacing w:line="235" w:lineRule="exact"/>
        <w:ind w:right="-1"/>
        <w:rPr>
          <w:color w:val="030206"/>
          <w:sz w:val="23"/>
          <w:szCs w:val="23"/>
        </w:rPr>
      </w:pPr>
    </w:p>
    <w:p w14:paraId="0969A6EB" w14:textId="77777777" w:rsidR="002D31F2" w:rsidRDefault="002D31F2" w:rsidP="002D31F2">
      <w:pPr>
        <w:pStyle w:val="Style"/>
        <w:spacing w:line="235" w:lineRule="exact"/>
        <w:ind w:right="-1"/>
        <w:rPr>
          <w:color w:val="030206"/>
          <w:sz w:val="23"/>
          <w:szCs w:val="23"/>
        </w:rPr>
      </w:pPr>
      <w:r>
        <w:rPr>
          <w:color w:val="030206"/>
          <w:sz w:val="23"/>
          <w:szCs w:val="23"/>
        </w:rPr>
        <w:t>_______________________________</w:t>
      </w:r>
      <w:r>
        <w:rPr>
          <w:color w:val="030206"/>
          <w:sz w:val="23"/>
          <w:szCs w:val="23"/>
        </w:rPr>
        <w:tab/>
      </w:r>
      <w:r>
        <w:rPr>
          <w:color w:val="030206"/>
          <w:sz w:val="23"/>
          <w:szCs w:val="23"/>
        </w:rPr>
        <w:tab/>
      </w:r>
      <w:r>
        <w:rPr>
          <w:color w:val="030206"/>
          <w:sz w:val="23"/>
          <w:szCs w:val="23"/>
        </w:rPr>
        <w:tab/>
      </w:r>
      <w:r w:rsidR="001C248E">
        <w:rPr>
          <w:color w:val="030206"/>
          <w:sz w:val="23"/>
          <w:szCs w:val="23"/>
        </w:rPr>
        <w:tab/>
        <w:t>______________________________</w:t>
      </w:r>
    </w:p>
    <w:p w14:paraId="353539AC" w14:textId="77777777" w:rsidR="002D31F2" w:rsidRDefault="002D31F2" w:rsidP="002D31F2">
      <w:pPr>
        <w:pStyle w:val="Style"/>
        <w:spacing w:line="235" w:lineRule="exact"/>
        <w:ind w:right="-1"/>
        <w:rPr>
          <w:color w:val="030206"/>
          <w:sz w:val="23"/>
          <w:szCs w:val="23"/>
        </w:rPr>
      </w:pPr>
      <w:r>
        <w:rPr>
          <w:color w:val="030206"/>
          <w:sz w:val="23"/>
          <w:szCs w:val="23"/>
        </w:rPr>
        <w:t>Signature</w:t>
      </w:r>
      <w:r>
        <w:rPr>
          <w:color w:val="030206"/>
          <w:sz w:val="23"/>
          <w:szCs w:val="23"/>
        </w:rPr>
        <w:tab/>
      </w:r>
      <w:r>
        <w:rPr>
          <w:color w:val="030206"/>
          <w:sz w:val="23"/>
          <w:szCs w:val="23"/>
        </w:rPr>
        <w:tab/>
      </w:r>
      <w:r>
        <w:rPr>
          <w:color w:val="030206"/>
          <w:sz w:val="23"/>
          <w:szCs w:val="23"/>
        </w:rPr>
        <w:tab/>
      </w:r>
      <w:r>
        <w:rPr>
          <w:color w:val="030206"/>
          <w:sz w:val="23"/>
          <w:szCs w:val="23"/>
        </w:rPr>
        <w:tab/>
      </w:r>
      <w:r>
        <w:rPr>
          <w:color w:val="030206"/>
          <w:sz w:val="23"/>
          <w:szCs w:val="23"/>
        </w:rPr>
        <w:tab/>
      </w:r>
      <w:r>
        <w:rPr>
          <w:color w:val="030206"/>
          <w:sz w:val="23"/>
          <w:szCs w:val="23"/>
        </w:rPr>
        <w:tab/>
      </w:r>
      <w:r w:rsidR="001C248E">
        <w:rPr>
          <w:color w:val="030206"/>
          <w:sz w:val="23"/>
          <w:szCs w:val="23"/>
        </w:rPr>
        <w:tab/>
      </w:r>
      <w:r>
        <w:rPr>
          <w:color w:val="030206"/>
          <w:sz w:val="23"/>
          <w:szCs w:val="23"/>
        </w:rPr>
        <w:t>Date</w:t>
      </w:r>
    </w:p>
    <w:p w14:paraId="55F24D15" w14:textId="77777777" w:rsidR="002D31F2" w:rsidRDefault="002D31F2" w:rsidP="001C248E">
      <w:pPr>
        <w:pStyle w:val="Style"/>
        <w:spacing w:line="235" w:lineRule="exact"/>
        <w:ind w:right="-1"/>
        <w:rPr>
          <w:color w:val="030206"/>
          <w:sz w:val="23"/>
          <w:szCs w:val="23"/>
        </w:rPr>
      </w:pPr>
    </w:p>
    <w:p w14:paraId="4B83F10D" w14:textId="77777777" w:rsidR="002D31F2" w:rsidRDefault="002D31F2" w:rsidP="002D31F2">
      <w:pPr>
        <w:pStyle w:val="Style"/>
        <w:spacing w:line="235" w:lineRule="exact"/>
        <w:ind w:left="119" w:right="-1" w:firstLine="601"/>
        <w:rPr>
          <w:color w:val="030206"/>
          <w:sz w:val="23"/>
          <w:szCs w:val="23"/>
        </w:rPr>
      </w:pPr>
    </w:p>
    <w:p w14:paraId="1FC35212" w14:textId="77777777" w:rsidR="00791C3A" w:rsidRDefault="00791C3A" w:rsidP="002D31F2">
      <w:pPr>
        <w:pStyle w:val="Style"/>
        <w:spacing w:line="235" w:lineRule="exact"/>
        <w:ind w:left="1559" w:right="-1" w:firstLine="601"/>
      </w:pPr>
      <w:r>
        <w:rPr>
          <w:b/>
          <w:bCs/>
          <w:color w:val="030206"/>
          <w:sz w:val="23"/>
          <w:szCs w:val="23"/>
        </w:rPr>
        <w:t xml:space="preserve">PROCESSOR CONTACT INFORMATION </w:t>
      </w:r>
    </w:p>
    <w:tbl>
      <w:tblPr>
        <w:tblW w:w="10890" w:type="dxa"/>
        <w:tblInd w:w="-625" w:type="dxa"/>
        <w:tblLayout w:type="fixed"/>
        <w:tblCellMar>
          <w:left w:w="0" w:type="dxa"/>
          <w:right w:w="0" w:type="dxa"/>
        </w:tblCellMar>
        <w:tblLook w:val="0000" w:firstRow="0" w:lastRow="0" w:firstColumn="0" w:lastColumn="0" w:noHBand="0" w:noVBand="0"/>
      </w:tblPr>
      <w:tblGrid>
        <w:gridCol w:w="2340"/>
        <w:gridCol w:w="2610"/>
        <w:gridCol w:w="1530"/>
        <w:gridCol w:w="1980"/>
        <w:gridCol w:w="2430"/>
      </w:tblGrid>
      <w:tr w:rsidR="00126EBF" w:rsidRPr="00791C3A" w14:paraId="3260B7DD" w14:textId="77777777">
        <w:trPr>
          <w:trHeight w:hRule="exact" w:val="283"/>
        </w:trPr>
        <w:tc>
          <w:tcPr>
            <w:tcW w:w="2340" w:type="dxa"/>
            <w:tcBorders>
              <w:top w:val="single" w:sz="4" w:space="0" w:color="auto"/>
              <w:left w:val="single" w:sz="4" w:space="0" w:color="auto"/>
              <w:bottom w:val="single" w:sz="4" w:space="0" w:color="auto"/>
              <w:right w:val="single" w:sz="4" w:space="0" w:color="auto"/>
            </w:tcBorders>
            <w:vAlign w:val="center"/>
          </w:tcPr>
          <w:p w14:paraId="233047EB" w14:textId="77777777" w:rsidR="00126EBF" w:rsidRPr="00791C3A" w:rsidRDefault="00126EBF">
            <w:pPr>
              <w:pStyle w:val="Style"/>
              <w:jc w:val="center"/>
            </w:pPr>
          </w:p>
        </w:tc>
        <w:tc>
          <w:tcPr>
            <w:tcW w:w="2610" w:type="dxa"/>
            <w:tcBorders>
              <w:top w:val="single" w:sz="4" w:space="0" w:color="auto"/>
              <w:left w:val="single" w:sz="4" w:space="0" w:color="auto"/>
              <w:bottom w:val="single" w:sz="4" w:space="0" w:color="auto"/>
              <w:right w:val="single" w:sz="4" w:space="0" w:color="auto"/>
            </w:tcBorders>
            <w:vAlign w:val="center"/>
          </w:tcPr>
          <w:p w14:paraId="0E43D1E0" w14:textId="77777777" w:rsidR="00126EBF" w:rsidRPr="00791C3A" w:rsidRDefault="00126EBF">
            <w:pPr>
              <w:pStyle w:val="Style"/>
              <w:ind w:left="24"/>
              <w:jc w:val="center"/>
              <w:rPr>
                <w:b/>
                <w:bCs/>
                <w:color w:val="030206"/>
                <w:sz w:val="23"/>
                <w:szCs w:val="23"/>
              </w:rPr>
            </w:pPr>
            <w:r w:rsidRPr="00791C3A">
              <w:rPr>
                <w:b/>
                <w:bCs/>
                <w:color w:val="030206"/>
                <w:sz w:val="23"/>
                <w:szCs w:val="23"/>
              </w:rPr>
              <w:t xml:space="preserve">NAME </w:t>
            </w:r>
          </w:p>
        </w:tc>
        <w:tc>
          <w:tcPr>
            <w:tcW w:w="1530" w:type="dxa"/>
            <w:tcBorders>
              <w:top w:val="single" w:sz="4" w:space="0" w:color="auto"/>
              <w:left w:val="single" w:sz="4" w:space="0" w:color="auto"/>
              <w:bottom w:val="single" w:sz="4" w:space="0" w:color="auto"/>
              <w:right w:val="single" w:sz="4" w:space="0" w:color="auto"/>
            </w:tcBorders>
            <w:vAlign w:val="center"/>
          </w:tcPr>
          <w:p w14:paraId="5AD72722" w14:textId="77777777" w:rsidR="00126EBF" w:rsidRPr="00791C3A" w:rsidRDefault="00126EBF">
            <w:pPr>
              <w:pStyle w:val="Style"/>
              <w:ind w:left="14"/>
              <w:jc w:val="center"/>
              <w:rPr>
                <w:b/>
                <w:bCs/>
                <w:color w:val="030206"/>
                <w:sz w:val="23"/>
                <w:szCs w:val="23"/>
              </w:rPr>
            </w:pPr>
            <w:r w:rsidRPr="00791C3A">
              <w:rPr>
                <w:b/>
                <w:bCs/>
                <w:color w:val="030206"/>
                <w:sz w:val="23"/>
                <w:szCs w:val="23"/>
              </w:rPr>
              <w:t xml:space="preserve">PHONE </w:t>
            </w:r>
          </w:p>
        </w:tc>
        <w:tc>
          <w:tcPr>
            <w:tcW w:w="1980" w:type="dxa"/>
            <w:tcBorders>
              <w:top w:val="single" w:sz="4" w:space="0" w:color="auto"/>
              <w:left w:val="single" w:sz="4" w:space="0" w:color="auto"/>
              <w:bottom w:val="single" w:sz="4" w:space="0" w:color="auto"/>
              <w:right w:val="single" w:sz="4" w:space="0" w:color="auto"/>
            </w:tcBorders>
          </w:tcPr>
          <w:p w14:paraId="0B053C5D" w14:textId="77777777" w:rsidR="00126EBF" w:rsidRPr="00791C3A" w:rsidRDefault="00126EBF">
            <w:pPr>
              <w:pStyle w:val="Style"/>
              <w:ind w:left="24"/>
              <w:jc w:val="center"/>
              <w:rPr>
                <w:b/>
                <w:bCs/>
                <w:color w:val="030206"/>
                <w:sz w:val="23"/>
                <w:szCs w:val="23"/>
              </w:rPr>
            </w:pPr>
            <w:smartTag w:uri="urn:schemas-microsoft-com:office:smarttags" w:element="stockticker">
              <w:r w:rsidRPr="00791C3A">
                <w:rPr>
                  <w:b/>
                  <w:bCs/>
                  <w:color w:val="030206"/>
                  <w:sz w:val="23"/>
                  <w:szCs w:val="23"/>
                </w:rPr>
                <w:t>CELL</w:t>
              </w:r>
            </w:smartTag>
            <w:r w:rsidRPr="00791C3A">
              <w:rPr>
                <w:b/>
                <w:bCs/>
                <w:color w:val="030206"/>
                <w:sz w:val="23"/>
                <w:szCs w:val="23"/>
              </w:rPr>
              <w:t xml:space="preserve"> PHONE</w:t>
            </w:r>
          </w:p>
        </w:tc>
        <w:tc>
          <w:tcPr>
            <w:tcW w:w="2430" w:type="dxa"/>
            <w:tcBorders>
              <w:top w:val="single" w:sz="4" w:space="0" w:color="auto"/>
              <w:left w:val="single" w:sz="4" w:space="0" w:color="auto"/>
              <w:bottom w:val="single" w:sz="4" w:space="0" w:color="auto"/>
              <w:right w:val="single" w:sz="4" w:space="0" w:color="auto"/>
            </w:tcBorders>
            <w:vAlign w:val="center"/>
          </w:tcPr>
          <w:p w14:paraId="62E97CAC" w14:textId="77777777" w:rsidR="00126EBF" w:rsidRPr="00791C3A" w:rsidRDefault="00126EBF">
            <w:pPr>
              <w:pStyle w:val="Style"/>
              <w:ind w:left="24"/>
              <w:jc w:val="center"/>
              <w:rPr>
                <w:b/>
                <w:bCs/>
                <w:color w:val="030206"/>
                <w:sz w:val="23"/>
                <w:szCs w:val="23"/>
              </w:rPr>
            </w:pPr>
            <w:r w:rsidRPr="00791C3A">
              <w:rPr>
                <w:b/>
                <w:bCs/>
                <w:color w:val="030206"/>
                <w:sz w:val="23"/>
                <w:szCs w:val="23"/>
              </w:rPr>
              <w:t xml:space="preserve">EMAIL </w:t>
            </w:r>
          </w:p>
        </w:tc>
      </w:tr>
      <w:tr w:rsidR="00126EBF" w:rsidRPr="00791C3A" w14:paraId="58E1E423" w14:textId="77777777">
        <w:trPr>
          <w:trHeight w:hRule="exact" w:val="556"/>
        </w:trPr>
        <w:tc>
          <w:tcPr>
            <w:tcW w:w="2340" w:type="dxa"/>
            <w:tcBorders>
              <w:top w:val="single" w:sz="4" w:space="0" w:color="auto"/>
              <w:left w:val="single" w:sz="4" w:space="0" w:color="auto"/>
              <w:bottom w:val="single" w:sz="4" w:space="0" w:color="auto"/>
              <w:right w:val="single" w:sz="4" w:space="0" w:color="auto"/>
            </w:tcBorders>
            <w:vAlign w:val="center"/>
          </w:tcPr>
          <w:p w14:paraId="437A69E8" w14:textId="77777777" w:rsidR="00126EBF" w:rsidRPr="00791C3A" w:rsidRDefault="00126EBF">
            <w:pPr>
              <w:pStyle w:val="Style"/>
              <w:ind w:left="115"/>
              <w:rPr>
                <w:color w:val="030206"/>
                <w:sz w:val="23"/>
                <w:szCs w:val="23"/>
              </w:rPr>
            </w:pPr>
            <w:r w:rsidRPr="00791C3A">
              <w:rPr>
                <w:color w:val="030206"/>
                <w:sz w:val="23"/>
                <w:szCs w:val="23"/>
              </w:rPr>
              <w:t>Sale</w:t>
            </w:r>
            <w:r w:rsidRPr="00791C3A">
              <w:rPr>
                <w:color w:val="000001"/>
                <w:sz w:val="23"/>
                <w:szCs w:val="23"/>
              </w:rPr>
              <w:t xml:space="preserve">s </w:t>
            </w:r>
            <w:r w:rsidRPr="00791C3A">
              <w:rPr>
                <w:color w:val="030206"/>
                <w:sz w:val="23"/>
                <w:szCs w:val="23"/>
              </w:rPr>
              <w:t xml:space="preserve">Rep </w:t>
            </w:r>
          </w:p>
        </w:tc>
        <w:tc>
          <w:tcPr>
            <w:tcW w:w="2610" w:type="dxa"/>
            <w:tcBorders>
              <w:top w:val="single" w:sz="4" w:space="0" w:color="auto"/>
              <w:left w:val="single" w:sz="4" w:space="0" w:color="auto"/>
              <w:bottom w:val="single" w:sz="4" w:space="0" w:color="auto"/>
              <w:right w:val="single" w:sz="4" w:space="0" w:color="auto"/>
            </w:tcBorders>
            <w:vAlign w:val="center"/>
          </w:tcPr>
          <w:p w14:paraId="4A3DD434" w14:textId="77777777" w:rsidR="00126EBF" w:rsidRPr="00791C3A" w:rsidRDefault="00126EBF">
            <w:pPr>
              <w:pStyle w:val="Style"/>
              <w:jc w:val="center"/>
              <w:rPr>
                <w:color w:val="030206"/>
                <w:sz w:val="23"/>
                <w:szCs w:val="23"/>
              </w:rPr>
            </w:pPr>
          </w:p>
        </w:tc>
        <w:tc>
          <w:tcPr>
            <w:tcW w:w="1530" w:type="dxa"/>
            <w:tcBorders>
              <w:top w:val="single" w:sz="4" w:space="0" w:color="auto"/>
              <w:left w:val="single" w:sz="4" w:space="0" w:color="auto"/>
              <w:bottom w:val="single" w:sz="4" w:space="0" w:color="auto"/>
              <w:right w:val="single" w:sz="4" w:space="0" w:color="auto"/>
            </w:tcBorders>
            <w:vAlign w:val="center"/>
          </w:tcPr>
          <w:p w14:paraId="4102B073" w14:textId="77777777" w:rsidR="00126EBF" w:rsidRPr="00791C3A" w:rsidRDefault="00126EBF">
            <w:pPr>
              <w:pStyle w:val="Style"/>
              <w:jc w:val="center"/>
              <w:rPr>
                <w:color w:val="030206"/>
                <w:sz w:val="23"/>
                <w:szCs w:val="23"/>
              </w:rPr>
            </w:pPr>
          </w:p>
        </w:tc>
        <w:tc>
          <w:tcPr>
            <w:tcW w:w="1980" w:type="dxa"/>
            <w:tcBorders>
              <w:top w:val="single" w:sz="4" w:space="0" w:color="auto"/>
              <w:left w:val="single" w:sz="4" w:space="0" w:color="auto"/>
              <w:bottom w:val="single" w:sz="4" w:space="0" w:color="auto"/>
              <w:right w:val="single" w:sz="4" w:space="0" w:color="auto"/>
            </w:tcBorders>
            <w:vAlign w:val="center"/>
          </w:tcPr>
          <w:p w14:paraId="1F37F24A" w14:textId="77777777" w:rsidR="00126EBF" w:rsidRPr="00791C3A" w:rsidRDefault="00126EBF" w:rsidP="00126EBF">
            <w:pPr>
              <w:pStyle w:val="Style"/>
              <w:jc w:val="center"/>
              <w:rPr>
                <w:color w:val="030206"/>
                <w:sz w:val="23"/>
                <w:szCs w:val="23"/>
              </w:rPr>
            </w:pPr>
          </w:p>
        </w:tc>
        <w:tc>
          <w:tcPr>
            <w:tcW w:w="2430" w:type="dxa"/>
            <w:tcBorders>
              <w:top w:val="single" w:sz="4" w:space="0" w:color="auto"/>
              <w:left w:val="single" w:sz="4" w:space="0" w:color="auto"/>
              <w:bottom w:val="single" w:sz="4" w:space="0" w:color="auto"/>
              <w:right w:val="single" w:sz="4" w:space="0" w:color="auto"/>
            </w:tcBorders>
            <w:vAlign w:val="center"/>
          </w:tcPr>
          <w:p w14:paraId="4056B170" w14:textId="77777777" w:rsidR="00126EBF" w:rsidRPr="00791C3A" w:rsidRDefault="00126EBF">
            <w:pPr>
              <w:pStyle w:val="Style"/>
              <w:jc w:val="center"/>
              <w:rPr>
                <w:color w:val="030206"/>
                <w:sz w:val="23"/>
                <w:szCs w:val="23"/>
              </w:rPr>
            </w:pPr>
          </w:p>
        </w:tc>
      </w:tr>
      <w:tr w:rsidR="00126EBF" w:rsidRPr="00791C3A" w14:paraId="609E5527" w14:textId="77777777">
        <w:trPr>
          <w:trHeight w:hRule="exact" w:val="561"/>
        </w:trPr>
        <w:tc>
          <w:tcPr>
            <w:tcW w:w="2340" w:type="dxa"/>
            <w:tcBorders>
              <w:top w:val="single" w:sz="4" w:space="0" w:color="auto"/>
              <w:left w:val="single" w:sz="4" w:space="0" w:color="auto"/>
              <w:bottom w:val="single" w:sz="4" w:space="0" w:color="auto"/>
              <w:right w:val="single" w:sz="4" w:space="0" w:color="auto"/>
            </w:tcBorders>
            <w:vAlign w:val="center"/>
          </w:tcPr>
          <w:p w14:paraId="6CF9F35F" w14:textId="77777777" w:rsidR="00126EBF" w:rsidRPr="00791C3A" w:rsidRDefault="00126EBF">
            <w:pPr>
              <w:pStyle w:val="Style"/>
              <w:ind w:left="115"/>
              <w:rPr>
                <w:color w:val="030206"/>
                <w:sz w:val="23"/>
                <w:szCs w:val="23"/>
              </w:rPr>
            </w:pPr>
            <w:r w:rsidRPr="00791C3A">
              <w:rPr>
                <w:color w:val="030206"/>
                <w:sz w:val="23"/>
                <w:szCs w:val="23"/>
              </w:rPr>
              <w:t>Bid Coordin</w:t>
            </w:r>
            <w:r w:rsidRPr="00791C3A">
              <w:rPr>
                <w:color w:val="000001"/>
                <w:sz w:val="23"/>
                <w:szCs w:val="23"/>
              </w:rPr>
              <w:t>a</w:t>
            </w:r>
            <w:r w:rsidRPr="00791C3A">
              <w:rPr>
                <w:color w:val="030206"/>
                <w:sz w:val="23"/>
                <w:szCs w:val="23"/>
              </w:rPr>
              <w:t>t</w:t>
            </w:r>
            <w:r w:rsidRPr="00791C3A">
              <w:rPr>
                <w:color w:val="000001"/>
                <w:sz w:val="23"/>
                <w:szCs w:val="23"/>
              </w:rPr>
              <w:t>o</w:t>
            </w:r>
            <w:r w:rsidRPr="00791C3A">
              <w:rPr>
                <w:color w:val="030206"/>
                <w:sz w:val="23"/>
                <w:szCs w:val="23"/>
              </w:rPr>
              <w:t xml:space="preserve">r </w:t>
            </w:r>
          </w:p>
        </w:tc>
        <w:tc>
          <w:tcPr>
            <w:tcW w:w="2610" w:type="dxa"/>
            <w:tcBorders>
              <w:top w:val="single" w:sz="4" w:space="0" w:color="auto"/>
              <w:left w:val="single" w:sz="4" w:space="0" w:color="auto"/>
              <w:bottom w:val="single" w:sz="4" w:space="0" w:color="auto"/>
              <w:right w:val="single" w:sz="4" w:space="0" w:color="auto"/>
            </w:tcBorders>
            <w:vAlign w:val="center"/>
          </w:tcPr>
          <w:p w14:paraId="4BFA697D" w14:textId="77777777" w:rsidR="00126EBF" w:rsidRPr="00791C3A" w:rsidRDefault="00126EBF">
            <w:pPr>
              <w:pStyle w:val="Style"/>
              <w:jc w:val="center"/>
              <w:rPr>
                <w:color w:val="030206"/>
                <w:sz w:val="23"/>
                <w:szCs w:val="23"/>
              </w:rPr>
            </w:pPr>
          </w:p>
        </w:tc>
        <w:tc>
          <w:tcPr>
            <w:tcW w:w="1530" w:type="dxa"/>
            <w:tcBorders>
              <w:top w:val="single" w:sz="4" w:space="0" w:color="auto"/>
              <w:left w:val="single" w:sz="4" w:space="0" w:color="auto"/>
              <w:bottom w:val="single" w:sz="4" w:space="0" w:color="auto"/>
              <w:right w:val="single" w:sz="4" w:space="0" w:color="auto"/>
            </w:tcBorders>
            <w:vAlign w:val="center"/>
          </w:tcPr>
          <w:p w14:paraId="60ADC27D" w14:textId="77777777" w:rsidR="00126EBF" w:rsidRPr="00791C3A" w:rsidRDefault="00126EBF">
            <w:pPr>
              <w:pStyle w:val="Style"/>
              <w:jc w:val="center"/>
              <w:rPr>
                <w:color w:val="030206"/>
                <w:sz w:val="23"/>
                <w:szCs w:val="23"/>
              </w:rPr>
            </w:pPr>
          </w:p>
        </w:tc>
        <w:tc>
          <w:tcPr>
            <w:tcW w:w="1980" w:type="dxa"/>
            <w:tcBorders>
              <w:top w:val="single" w:sz="4" w:space="0" w:color="auto"/>
              <w:left w:val="single" w:sz="4" w:space="0" w:color="auto"/>
              <w:bottom w:val="single" w:sz="4" w:space="0" w:color="auto"/>
              <w:right w:val="single" w:sz="4" w:space="0" w:color="auto"/>
            </w:tcBorders>
            <w:vAlign w:val="center"/>
          </w:tcPr>
          <w:p w14:paraId="050B2CB3" w14:textId="77777777" w:rsidR="00126EBF" w:rsidRPr="00791C3A" w:rsidRDefault="00126EBF" w:rsidP="00126EBF">
            <w:pPr>
              <w:pStyle w:val="Style"/>
              <w:jc w:val="center"/>
              <w:rPr>
                <w:color w:val="030206"/>
                <w:sz w:val="23"/>
                <w:szCs w:val="23"/>
              </w:rPr>
            </w:pPr>
          </w:p>
        </w:tc>
        <w:tc>
          <w:tcPr>
            <w:tcW w:w="2430" w:type="dxa"/>
            <w:tcBorders>
              <w:top w:val="single" w:sz="4" w:space="0" w:color="auto"/>
              <w:left w:val="single" w:sz="4" w:space="0" w:color="auto"/>
              <w:bottom w:val="single" w:sz="4" w:space="0" w:color="auto"/>
              <w:right w:val="single" w:sz="4" w:space="0" w:color="auto"/>
            </w:tcBorders>
            <w:vAlign w:val="center"/>
          </w:tcPr>
          <w:p w14:paraId="18BE8919" w14:textId="77777777" w:rsidR="00126EBF" w:rsidRPr="00791C3A" w:rsidRDefault="00126EBF">
            <w:pPr>
              <w:pStyle w:val="Style"/>
              <w:jc w:val="center"/>
              <w:rPr>
                <w:color w:val="030206"/>
                <w:sz w:val="23"/>
                <w:szCs w:val="23"/>
              </w:rPr>
            </w:pPr>
          </w:p>
        </w:tc>
      </w:tr>
      <w:tr w:rsidR="00126EBF" w:rsidRPr="00791C3A" w14:paraId="62BA2238" w14:textId="77777777">
        <w:trPr>
          <w:trHeight w:hRule="exact" w:val="556"/>
        </w:trPr>
        <w:tc>
          <w:tcPr>
            <w:tcW w:w="2340" w:type="dxa"/>
            <w:tcBorders>
              <w:top w:val="single" w:sz="4" w:space="0" w:color="auto"/>
              <w:left w:val="single" w:sz="4" w:space="0" w:color="auto"/>
              <w:bottom w:val="single" w:sz="4" w:space="0" w:color="auto"/>
              <w:right w:val="single" w:sz="4" w:space="0" w:color="auto"/>
            </w:tcBorders>
            <w:vAlign w:val="center"/>
          </w:tcPr>
          <w:p w14:paraId="3535A78A" w14:textId="77777777" w:rsidR="00126EBF" w:rsidRPr="00791C3A" w:rsidRDefault="00126EBF">
            <w:pPr>
              <w:pStyle w:val="Style"/>
              <w:ind w:left="115"/>
              <w:rPr>
                <w:color w:val="000001"/>
                <w:sz w:val="23"/>
                <w:szCs w:val="23"/>
              </w:rPr>
            </w:pPr>
            <w:r w:rsidRPr="00791C3A">
              <w:rPr>
                <w:color w:val="030206"/>
                <w:sz w:val="23"/>
                <w:szCs w:val="23"/>
              </w:rPr>
              <w:t>Inf</w:t>
            </w:r>
            <w:r w:rsidRPr="00791C3A">
              <w:rPr>
                <w:color w:val="000001"/>
                <w:sz w:val="23"/>
                <w:szCs w:val="23"/>
              </w:rPr>
              <w:t>o</w:t>
            </w:r>
            <w:r w:rsidRPr="00791C3A">
              <w:rPr>
                <w:color w:val="030206"/>
                <w:sz w:val="23"/>
                <w:szCs w:val="23"/>
              </w:rPr>
              <w:t>rmati</w:t>
            </w:r>
            <w:r w:rsidRPr="00791C3A">
              <w:rPr>
                <w:color w:val="000001"/>
                <w:sz w:val="23"/>
                <w:szCs w:val="23"/>
              </w:rPr>
              <w:t>o</w:t>
            </w:r>
            <w:r w:rsidRPr="00791C3A">
              <w:rPr>
                <w:color w:val="030206"/>
                <w:sz w:val="23"/>
                <w:szCs w:val="23"/>
              </w:rPr>
              <w:t>n S</w:t>
            </w:r>
            <w:r w:rsidRPr="00791C3A">
              <w:rPr>
                <w:color w:val="000001"/>
                <w:sz w:val="23"/>
                <w:szCs w:val="23"/>
              </w:rPr>
              <w:t>ys</w:t>
            </w:r>
            <w:r w:rsidRPr="00791C3A">
              <w:rPr>
                <w:color w:val="030206"/>
                <w:sz w:val="23"/>
                <w:szCs w:val="23"/>
              </w:rPr>
              <w:t>tem</w:t>
            </w:r>
            <w:r w:rsidRPr="00791C3A">
              <w:rPr>
                <w:color w:val="000001"/>
                <w:sz w:val="23"/>
                <w:szCs w:val="23"/>
              </w:rPr>
              <w:t xml:space="preserve">s </w:t>
            </w:r>
          </w:p>
        </w:tc>
        <w:tc>
          <w:tcPr>
            <w:tcW w:w="2610" w:type="dxa"/>
            <w:tcBorders>
              <w:top w:val="single" w:sz="4" w:space="0" w:color="auto"/>
              <w:left w:val="single" w:sz="4" w:space="0" w:color="auto"/>
              <w:bottom w:val="single" w:sz="4" w:space="0" w:color="auto"/>
              <w:right w:val="single" w:sz="4" w:space="0" w:color="auto"/>
            </w:tcBorders>
            <w:vAlign w:val="center"/>
          </w:tcPr>
          <w:p w14:paraId="666921F6" w14:textId="77777777" w:rsidR="00126EBF" w:rsidRPr="00791C3A" w:rsidRDefault="00126EBF">
            <w:pPr>
              <w:pStyle w:val="Style"/>
              <w:jc w:val="center"/>
              <w:rPr>
                <w:color w:val="000001"/>
                <w:sz w:val="23"/>
                <w:szCs w:val="23"/>
              </w:rPr>
            </w:pPr>
          </w:p>
        </w:tc>
        <w:tc>
          <w:tcPr>
            <w:tcW w:w="1530" w:type="dxa"/>
            <w:tcBorders>
              <w:top w:val="single" w:sz="4" w:space="0" w:color="auto"/>
              <w:left w:val="single" w:sz="4" w:space="0" w:color="auto"/>
              <w:bottom w:val="single" w:sz="4" w:space="0" w:color="auto"/>
              <w:right w:val="single" w:sz="4" w:space="0" w:color="auto"/>
            </w:tcBorders>
            <w:vAlign w:val="center"/>
          </w:tcPr>
          <w:p w14:paraId="6A48C97C" w14:textId="77777777" w:rsidR="00126EBF" w:rsidRPr="00791C3A" w:rsidRDefault="00126EBF">
            <w:pPr>
              <w:pStyle w:val="Style"/>
              <w:jc w:val="center"/>
              <w:rPr>
                <w:color w:val="000001"/>
                <w:sz w:val="23"/>
                <w:szCs w:val="23"/>
              </w:rPr>
            </w:pPr>
          </w:p>
        </w:tc>
        <w:tc>
          <w:tcPr>
            <w:tcW w:w="1980" w:type="dxa"/>
            <w:tcBorders>
              <w:top w:val="single" w:sz="4" w:space="0" w:color="auto"/>
              <w:left w:val="single" w:sz="4" w:space="0" w:color="auto"/>
              <w:bottom w:val="single" w:sz="4" w:space="0" w:color="auto"/>
              <w:right w:val="single" w:sz="4" w:space="0" w:color="auto"/>
            </w:tcBorders>
            <w:vAlign w:val="center"/>
          </w:tcPr>
          <w:p w14:paraId="05668233" w14:textId="77777777" w:rsidR="00126EBF" w:rsidRPr="00791C3A" w:rsidRDefault="00126EBF" w:rsidP="00126EBF">
            <w:pPr>
              <w:pStyle w:val="Style"/>
              <w:jc w:val="center"/>
              <w:rPr>
                <w:color w:val="000001"/>
                <w:sz w:val="23"/>
                <w:szCs w:val="23"/>
              </w:rPr>
            </w:pPr>
          </w:p>
        </w:tc>
        <w:tc>
          <w:tcPr>
            <w:tcW w:w="2430" w:type="dxa"/>
            <w:tcBorders>
              <w:top w:val="single" w:sz="4" w:space="0" w:color="auto"/>
              <w:left w:val="single" w:sz="4" w:space="0" w:color="auto"/>
              <w:bottom w:val="single" w:sz="4" w:space="0" w:color="auto"/>
              <w:right w:val="single" w:sz="4" w:space="0" w:color="auto"/>
            </w:tcBorders>
            <w:vAlign w:val="center"/>
          </w:tcPr>
          <w:p w14:paraId="489DA46F" w14:textId="77777777" w:rsidR="00126EBF" w:rsidRPr="00791C3A" w:rsidRDefault="00126EBF">
            <w:pPr>
              <w:pStyle w:val="Style"/>
              <w:jc w:val="center"/>
              <w:rPr>
                <w:color w:val="000001"/>
                <w:sz w:val="23"/>
                <w:szCs w:val="23"/>
              </w:rPr>
            </w:pPr>
          </w:p>
        </w:tc>
      </w:tr>
      <w:tr w:rsidR="00126EBF" w:rsidRPr="00791C3A" w14:paraId="397BA192" w14:textId="77777777">
        <w:trPr>
          <w:trHeight w:hRule="exact" w:val="523"/>
        </w:trPr>
        <w:tc>
          <w:tcPr>
            <w:tcW w:w="2340" w:type="dxa"/>
            <w:tcBorders>
              <w:top w:val="single" w:sz="4" w:space="0" w:color="auto"/>
              <w:left w:val="single" w:sz="4" w:space="0" w:color="auto"/>
              <w:bottom w:val="single" w:sz="4" w:space="0" w:color="auto"/>
              <w:right w:val="single" w:sz="4" w:space="0" w:color="auto"/>
            </w:tcBorders>
            <w:vAlign w:val="center"/>
          </w:tcPr>
          <w:p w14:paraId="19BFADC4" w14:textId="77777777" w:rsidR="00126EBF" w:rsidRPr="00791C3A" w:rsidRDefault="00126EBF" w:rsidP="00126EBF">
            <w:pPr>
              <w:pStyle w:val="Style"/>
              <w:ind w:left="115"/>
              <w:rPr>
                <w:color w:val="030206"/>
                <w:sz w:val="23"/>
                <w:szCs w:val="23"/>
              </w:rPr>
            </w:pPr>
            <w:r w:rsidRPr="00791C3A">
              <w:rPr>
                <w:rFonts w:ascii="Arial" w:hAnsi="Arial" w:cs="Arial"/>
                <w:i/>
                <w:iCs/>
                <w:color w:val="030206"/>
                <w:w w:val="78"/>
                <w:sz w:val="23"/>
                <w:szCs w:val="23"/>
              </w:rPr>
              <w:t xml:space="preserve">24/7 </w:t>
            </w:r>
            <w:r w:rsidRPr="00791C3A">
              <w:rPr>
                <w:color w:val="030206"/>
                <w:sz w:val="23"/>
                <w:szCs w:val="23"/>
              </w:rPr>
              <w:t xml:space="preserve">Recall </w:t>
            </w:r>
          </w:p>
        </w:tc>
        <w:tc>
          <w:tcPr>
            <w:tcW w:w="2610" w:type="dxa"/>
            <w:tcBorders>
              <w:top w:val="single" w:sz="4" w:space="0" w:color="auto"/>
              <w:left w:val="single" w:sz="4" w:space="0" w:color="auto"/>
              <w:bottom w:val="single" w:sz="4" w:space="0" w:color="auto"/>
              <w:right w:val="single" w:sz="4" w:space="0" w:color="auto"/>
            </w:tcBorders>
            <w:vAlign w:val="center"/>
          </w:tcPr>
          <w:p w14:paraId="6979EF7F" w14:textId="77777777" w:rsidR="00126EBF" w:rsidRPr="00791C3A" w:rsidRDefault="00126EBF">
            <w:pPr>
              <w:pStyle w:val="Style"/>
              <w:jc w:val="center"/>
              <w:rPr>
                <w:color w:val="030206"/>
                <w:sz w:val="23"/>
                <w:szCs w:val="23"/>
              </w:rPr>
            </w:pPr>
          </w:p>
        </w:tc>
        <w:tc>
          <w:tcPr>
            <w:tcW w:w="1530" w:type="dxa"/>
            <w:tcBorders>
              <w:top w:val="single" w:sz="4" w:space="0" w:color="auto"/>
              <w:left w:val="single" w:sz="4" w:space="0" w:color="auto"/>
              <w:bottom w:val="single" w:sz="4" w:space="0" w:color="auto"/>
              <w:right w:val="single" w:sz="4" w:space="0" w:color="auto"/>
            </w:tcBorders>
            <w:vAlign w:val="center"/>
          </w:tcPr>
          <w:p w14:paraId="05E5DD4B" w14:textId="77777777" w:rsidR="00126EBF" w:rsidRPr="00791C3A" w:rsidRDefault="00126EBF">
            <w:pPr>
              <w:pStyle w:val="Style"/>
              <w:jc w:val="center"/>
              <w:rPr>
                <w:color w:val="030206"/>
                <w:sz w:val="23"/>
                <w:szCs w:val="23"/>
              </w:rPr>
            </w:pPr>
          </w:p>
        </w:tc>
        <w:tc>
          <w:tcPr>
            <w:tcW w:w="1980" w:type="dxa"/>
            <w:tcBorders>
              <w:top w:val="single" w:sz="4" w:space="0" w:color="auto"/>
              <w:left w:val="single" w:sz="4" w:space="0" w:color="auto"/>
              <w:bottom w:val="single" w:sz="4" w:space="0" w:color="auto"/>
              <w:right w:val="single" w:sz="4" w:space="0" w:color="auto"/>
            </w:tcBorders>
            <w:vAlign w:val="center"/>
          </w:tcPr>
          <w:p w14:paraId="5E6726EA" w14:textId="77777777" w:rsidR="00126EBF" w:rsidRPr="00791C3A" w:rsidRDefault="00126EBF" w:rsidP="00126EBF">
            <w:pPr>
              <w:pStyle w:val="Style"/>
              <w:jc w:val="center"/>
              <w:rPr>
                <w:color w:val="030206"/>
                <w:sz w:val="23"/>
                <w:szCs w:val="23"/>
              </w:rPr>
            </w:pPr>
          </w:p>
        </w:tc>
        <w:tc>
          <w:tcPr>
            <w:tcW w:w="2430" w:type="dxa"/>
            <w:tcBorders>
              <w:top w:val="single" w:sz="4" w:space="0" w:color="auto"/>
              <w:left w:val="single" w:sz="4" w:space="0" w:color="auto"/>
              <w:bottom w:val="single" w:sz="4" w:space="0" w:color="auto"/>
              <w:right w:val="single" w:sz="4" w:space="0" w:color="auto"/>
            </w:tcBorders>
            <w:vAlign w:val="center"/>
          </w:tcPr>
          <w:p w14:paraId="364CC057" w14:textId="77777777" w:rsidR="00126EBF" w:rsidRPr="00791C3A" w:rsidRDefault="00126EBF">
            <w:pPr>
              <w:pStyle w:val="Style"/>
              <w:jc w:val="center"/>
              <w:rPr>
                <w:color w:val="030206"/>
                <w:sz w:val="23"/>
                <w:szCs w:val="23"/>
              </w:rPr>
            </w:pPr>
          </w:p>
        </w:tc>
      </w:tr>
    </w:tbl>
    <w:p w14:paraId="56F24151" w14:textId="77777777" w:rsidR="00EB4CD2" w:rsidRDefault="00EB4CD2">
      <w:pPr>
        <w:pStyle w:val="Style"/>
        <w:spacing w:before="513" w:line="230" w:lineRule="exact"/>
        <w:ind w:left="115" w:right="7252"/>
        <w:rPr>
          <w:color w:val="030206"/>
          <w:sz w:val="19"/>
          <w:szCs w:val="19"/>
        </w:rPr>
      </w:pPr>
    </w:p>
    <w:p w14:paraId="26C0B41E" w14:textId="77777777" w:rsidR="00EB4CD2" w:rsidRDefault="00EB4CD2">
      <w:pPr>
        <w:pStyle w:val="Style"/>
        <w:spacing w:before="513" w:line="230" w:lineRule="exact"/>
        <w:ind w:left="115" w:right="7252"/>
        <w:rPr>
          <w:color w:val="030206"/>
          <w:sz w:val="19"/>
          <w:szCs w:val="19"/>
        </w:rPr>
      </w:pPr>
    </w:p>
    <w:p w14:paraId="49CAA7C2" w14:textId="77777777" w:rsidR="00EB4CD2" w:rsidRDefault="00EB4CD2">
      <w:pPr>
        <w:pStyle w:val="Style"/>
        <w:spacing w:before="513" w:line="230" w:lineRule="exact"/>
        <w:ind w:left="115" w:right="7252"/>
        <w:rPr>
          <w:color w:val="030206"/>
          <w:sz w:val="19"/>
          <w:szCs w:val="19"/>
        </w:rPr>
      </w:pPr>
    </w:p>
    <w:p w14:paraId="7E92948A" w14:textId="77777777" w:rsidR="002D31F2" w:rsidRDefault="002D31F2">
      <w:pPr>
        <w:pStyle w:val="Style"/>
        <w:spacing w:before="513" w:line="230" w:lineRule="exact"/>
        <w:ind w:left="115" w:right="7252"/>
        <w:rPr>
          <w:color w:val="030206"/>
          <w:sz w:val="19"/>
          <w:szCs w:val="19"/>
        </w:rPr>
      </w:pPr>
    </w:p>
    <w:p w14:paraId="585974E2" w14:textId="77777777" w:rsidR="002D31F2" w:rsidRDefault="002D31F2">
      <w:pPr>
        <w:pStyle w:val="Style"/>
        <w:spacing w:before="513" w:line="230" w:lineRule="exact"/>
        <w:ind w:left="115" w:right="7252"/>
        <w:rPr>
          <w:color w:val="030206"/>
          <w:sz w:val="19"/>
          <w:szCs w:val="19"/>
        </w:rPr>
      </w:pPr>
    </w:p>
    <w:p w14:paraId="7AE5DA97" w14:textId="77777777" w:rsidR="002D31F2" w:rsidRDefault="002D31F2">
      <w:pPr>
        <w:pStyle w:val="Style"/>
        <w:spacing w:before="513" w:line="230" w:lineRule="exact"/>
        <w:ind w:left="115" w:right="7252"/>
        <w:rPr>
          <w:color w:val="030206"/>
          <w:sz w:val="19"/>
          <w:szCs w:val="19"/>
        </w:rPr>
      </w:pPr>
    </w:p>
    <w:sectPr w:rsidR="002D31F2" w:rsidSect="001372BC">
      <w:pgSz w:w="12241" w:h="15842"/>
      <w:pgMar w:top="1713" w:right="1504" w:bottom="360" w:left="1435" w:header="720" w:footer="720" w:gutter="0"/>
      <w:pgBorders w:offsetFrom="page">
        <w:top w:val="twistedLines1" w:sz="18" w:space="24" w:color="000000"/>
        <w:left w:val="twistedLines1" w:sz="18" w:space="24" w:color="000000"/>
        <w:bottom w:val="twistedLines1" w:sz="18" w:space="24" w:color="000000"/>
        <w:right w:val="twistedLines1" w:sz="18" w:space="24" w:color="0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7E2A" w14:textId="77777777" w:rsidR="008B78C6" w:rsidRDefault="008B78C6" w:rsidP="002F0B64">
      <w:pPr>
        <w:spacing w:after="0" w:line="240" w:lineRule="auto"/>
      </w:pPr>
      <w:r>
        <w:separator/>
      </w:r>
    </w:p>
  </w:endnote>
  <w:endnote w:type="continuationSeparator" w:id="0">
    <w:p w14:paraId="3F1FC556" w14:textId="77777777" w:rsidR="008B78C6" w:rsidRDefault="008B78C6" w:rsidP="002F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FC9C" w14:textId="77777777" w:rsidR="00DE71E5" w:rsidRDefault="005A1CA8">
    <w:pPr>
      <w:pStyle w:val="Footer"/>
    </w:pPr>
    <w:r>
      <w:t>ACDA 2016</w:t>
    </w:r>
  </w:p>
  <w:p w14:paraId="0E20B069" w14:textId="77777777" w:rsidR="00DE71E5" w:rsidRDefault="00DE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6D79" w14:textId="77777777" w:rsidR="002F0B64" w:rsidRDefault="002F0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5674" w14:textId="77777777" w:rsidR="002F0B64" w:rsidRDefault="002F0B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8B54" w14:textId="77777777" w:rsidR="002F0B64" w:rsidRDefault="002F0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F8FA1" w14:textId="77777777" w:rsidR="008B78C6" w:rsidRDefault="008B78C6" w:rsidP="002F0B64">
      <w:pPr>
        <w:spacing w:after="0" w:line="240" w:lineRule="auto"/>
      </w:pPr>
      <w:r>
        <w:separator/>
      </w:r>
    </w:p>
  </w:footnote>
  <w:footnote w:type="continuationSeparator" w:id="0">
    <w:p w14:paraId="4E022A0E" w14:textId="77777777" w:rsidR="008B78C6" w:rsidRDefault="008B78C6" w:rsidP="002F0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1AFC" w14:textId="77777777" w:rsidR="002F0B64" w:rsidRDefault="002F0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E6CC" w14:textId="77777777" w:rsidR="002F0B64" w:rsidRDefault="002F0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F7EC2" w14:textId="77777777" w:rsidR="002F0B64" w:rsidRDefault="002F0B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D9D6" w14:textId="77777777" w:rsidR="002D31F2" w:rsidRPr="00BF3111" w:rsidRDefault="002D31F2" w:rsidP="00BF3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DE4"/>
    <w:multiLevelType w:val="singleLevel"/>
    <w:tmpl w:val="B4BAF078"/>
    <w:lvl w:ilvl="0">
      <w:start w:val="4"/>
      <w:numFmt w:val="decimal"/>
      <w:lvlText w:val="%1."/>
      <w:legacy w:legacy="1" w:legacySpace="0" w:legacyIndent="0"/>
      <w:lvlJc w:val="left"/>
      <w:rPr>
        <w:rFonts w:ascii="Times New Roman" w:hAnsi="Times New Roman" w:cs="Times New Roman" w:hint="default"/>
        <w:color w:val="000003"/>
      </w:rPr>
    </w:lvl>
  </w:abstractNum>
  <w:abstractNum w:abstractNumId="1" w15:restartNumberingAfterBreak="0">
    <w:nsid w:val="0AB560EC"/>
    <w:multiLevelType w:val="hybridMultilevel"/>
    <w:tmpl w:val="1796317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 w15:restartNumberingAfterBreak="0">
    <w:nsid w:val="15063DBF"/>
    <w:multiLevelType w:val="hybridMultilevel"/>
    <w:tmpl w:val="2E48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531C9"/>
    <w:multiLevelType w:val="hybridMultilevel"/>
    <w:tmpl w:val="52724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C4D29"/>
    <w:multiLevelType w:val="hybridMultilevel"/>
    <w:tmpl w:val="C1EAD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F40851"/>
    <w:multiLevelType w:val="singleLevel"/>
    <w:tmpl w:val="74F67DEA"/>
    <w:lvl w:ilvl="0">
      <w:start w:val="1"/>
      <w:numFmt w:val="decimal"/>
      <w:lvlText w:val="%1."/>
      <w:legacy w:legacy="1" w:legacySpace="0" w:legacyIndent="0"/>
      <w:lvlJc w:val="left"/>
      <w:rPr>
        <w:rFonts w:ascii="Times New Roman" w:hAnsi="Times New Roman" w:cs="Times New Roman" w:hint="default"/>
        <w:color w:val="000003"/>
      </w:rPr>
    </w:lvl>
  </w:abstractNum>
  <w:abstractNum w:abstractNumId="6" w15:restartNumberingAfterBreak="0">
    <w:nsid w:val="3D1F054D"/>
    <w:multiLevelType w:val="hybridMultilevel"/>
    <w:tmpl w:val="BB727828"/>
    <w:lvl w:ilvl="0" w:tplc="23A011A4">
      <w:start w:val="1"/>
      <w:numFmt w:val="decimal"/>
      <w:lvlText w:val="%1)"/>
      <w:lvlJc w:val="left"/>
      <w:pPr>
        <w:ind w:left="720" w:hanging="360"/>
      </w:pPr>
      <w:rPr>
        <w:rFonts w:ascii="Times New Roman" w:eastAsia="Times New Roman" w:hAnsi="Times New Roman" w:cs="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0574D"/>
    <w:multiLevelType w:val="hybridMultilevel"/>
    <w:tmpl w:val="FFCC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13DDC"/>
    <w:multiLevelType w:val="singleLevel"/>
    <w:tmpl w:val="A3660E5C"/>
    <w:lvl w:ilvl="0">
      <w:start w:val="1"/>
      <w:numFmt w:val="lowerLetter"/>
      <w:lvlText w:val="%1)"/>
      <w:legacy w:legacy="1" w:legacySpace="0" w:legacyIndent="0"/>
      <w:lvlJc w:val="left"/>
      <w:rPr>
        <w:rFonts w:ascii="Times New Roman" w:hAnsi="Times New Roman" w:cs="Times New Roman" w:hint="default"/>
        <w:color w:val="010004"/>
      </w:rPr>
    </w:lvl>
  </w:abstractNum>
  <w:abstractNum w:abstractNumId="9" w15:restartNumberingAfterBreak="0">
    <w:nsid w:val="47AE1DDC"/>
    <w:multiLevelType w:val="hybridMultilevel"/>
    <w:tmpl w:val="8250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241A4"/>
    <w:multiLevelType w:val="singleLevel"/>
    <w:tmpl w:val="D0249E68"/>
    <w:lvl w:ilvl="0">
      <w:start w:val="1"/>
      <w:numFmt w:val="decimal"/>
      <w:lvlText w:val="%1."/>
      <w:legacy w:legacy="1" w:legacySpace="0" w:legacyIndent="0"/>
      <w:lvlJc w:val="left"/>
      <w:rPr>
        <w:rFonts w:ascii="Times New Roman" w:hAnsi="Times New Roman" w:cs="Times New Roman" w:hint="default"/>
        <w:color w:val="010004"/>
      </w:rPr>
    </w:lvl>
  </w:abstractNum>
  <w:abstractNum w:abstractNumId="11" w15:restartNumberingAfterBreak="0">
    <w:nsid w:val="4DA620FF"/>
    <w:multiLevelType w:val="hybridMultilevel"/>
    <w:tmpl w:val="13F84E80"/>
    <w:lvl w:ilvl="0" w:tplc="56C8BAD8">
      <w:start w:val="1"/>
      <w:numFmt w:val="lowerLetter"/>
      <w:lvlText w:val="%1)"/>
      <w:lvlJc w:val="left"/>
      <w:pPr>
        <w:ind w:left="0" w:firstLine="0"/>
      </w:pPr>
      <w:rPr>
        <w:rFonts w:ascii="Times New Roman" w:hAnsi="Times New Roman" w:cs="Times New Roman" w:hint="default"/>
        <w:color w:val="0100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4017C"/>
    <w:multiLevelType w:val="singleLevel"/>
    <w:tmpl w:val="D0249E68"/>
    <w:lvl w:ilvl="0">
      <w:start w:val="1"/>
      <w:numFmt w:val="decimal"/>
      <w:lvlText w:val="%1."/>
      <w:legacy w:legacy="1" w:legacySpace="0" w:legacyIndent="0"/>
      <w:lvlJc w:val="left"/>
      <w:rPr>
        <w:rFonts w:ascii="Times New Roman" w:hAnsi="Times New Roman" w:cs="Times New Roman" w:hint="default"/>
        <w:color w:val="010004"/>
      </w:rPr>
    </w:lvl>
  </w:abstractNum>
  <w:abstractNum w:abstractNumId="13" w15:restartNumberingAfterBreak="0">
    <w:nsid w:val="5459298E"/>
    <w:multiLevelType w:val="singleLevel"/>
    <w:tmpl w:val="BBAC3FA2"/>
    <w:lvl w:ilvl="0">
      <w:start w:val="3"/>
      <w:numFmt w:val="decimal"/>
      <w:lvlText w:val="%1."/>
      <w:legacy w:legacy="1" w:legacySpace="0" w:legacyIndent="0"/>
      <w:lvlJc w:val="left"/>
      <w:rPr>
        <w:rFonts w:ascii="Times New Roman" w:hAnsi="Times New Roman" w:cs="Times New Roman" w:hint="default"/>
        <w:color w:val="010004"/>
      </w:rPr>
    </w:lvl>
  </w:abstractNum>
  <w:abstractNum w:abstractNumId="14" w15:restartNumberingAfterBreak="0">
    <w:nsid w:val="546A3C6B"/>
    <w:multiLevelType w:val="singleLevel"/>
    <w:tmpl w:val="38428650"/>
    <w:lvl w:ilvl="0">
      <w:start w:val="3"/>
      <w:numFmt w:val="decimal"/>
      <w:lvlText w:val="%1."/>
      <w:legacy w:legacy="1" w:legacySpace="0" w:legacyIndent="0"/>
      <w:lvlJc w:val="left"/>
      <w:rPr>
        <w:rFonts w:ascii="Times New Roman" w:hAnsi="Times New Roman" w:cs="Times New Roman" w:hint="default"/>
        <w:color w:val="000003"/>
      </w:rPr>
    </w:lvl>
  </w:abstractNum>
  <w:abstractNum w:abstractNumId="15" w15:restartNumberingAfterBreak="0">
    <w:nsid w:val="5473164E"/>
    <w:multiLevelType w:val="singleLevel"/>
    <w:tmpl w:val="A3660E5C"/>
    <w:lvl w:ilvl="0">
      <w:start w:val="1"/>
      <w:numFmt w:val="lowerLetter"/>
      <w:lvlText w:val="%1)"/>
      <w:legacy w:legacy="1" w:legacySpace="0" w:legacyIndent="0"/>
      <w:lvlJc w:val="left"/>
      <w:rPr>
        <w:rFonts w:ascii="Times New Roman" w:hAnsi="Times New Roman" w:cs="Times New Roman" w:hint="default"/>
        <w:color w:val="010004"/>
      </w:rPr>
    </w:lvl>
  </w:abstractNum>
  <w:abstractNum w:abstractNumId="16" w15:restartNumberingAfterBreak="0">
    <w:nsid w:val="6BAE44E1"/>
    <w:multiLevelType w:val="hybridMultilevel"/>
    <w:tmpl w:val="584278A8"/>
    <w:lvl w:ilvl="0" w:tplc="33522752">
      <w:start w:val="1"/>
      <w:numFmt w:val="lowerLetter"/>
      <w:lvlText w:val="%1)"/>
      <w:lvlJc w:val="left"/>
      <w:pPr>
        <w:ind w:left="1459" w:hanging="360"/>
      </w:pPr>
      <w:rPr>
        <w:rFonts w:ascii="Times New Roman" w:hAnsi="Times New Roman" w:cs="Times New Roman" w:hint="default"/>
        <w:color w:val="010004"/>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17" w15:restartNumberingAfterBreak="0">
    <w:nsid w:val="7B083A72"/>
    <w:multiLevelType w:val="singleLevel"/>
    <w:tmpl w:val="74F67DEA"/>
    <w:lvl w:ilvl="0">
      <w:start w:val="1"/>
      <w:numFmt w:val="decimal"/>
      <w:lvlText w:val="%1."/>
      <w:legacy w:legacy="1" w:legacySpace="0" w:legacyIndent="0"/>
      <w:lvlJc w:val="left"/>
      <w:rPr>
        <w:rFonts w:ascii="Times New Roman" w:hAnsi="Times New Roman" w:cs="Times New Roman" w:hint="default"/>
        <w:color w:val="000003"/>
      </w:rPr>
    </w:lvl>
  </w:abstractNum>
  <w:abstractNum w:abstractNumId="18" w15:restartNumberingAfterBreak="0">
    <w:nsid w:val="7D963466"/>
    <w:multiLevelType w:val="hybridMultilevel"/>
    <w:tmpl w:val="B706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8342E"/>
    <w:multiLevelType w:val="hybridMultilevel"/>
    <w:tmpl w:val="0EAE9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0"/>
  </w:num>
  <w:num w:numId="4">
    <w:abstractNumId w:val="13"/>
  </w:num>
  <w:num w:numId="5">
    <w:abstractNumId w:val="12"/>
  </w:num>
  <w:num w:numId="6">
    <w:abstractNumId w:val="14"/>
  </w:num>
  <w:num w:numId="7">
    <w:abstractNumId w:val="5"/>
  </w:num>
  <w:num w:numId="8">
    <w:abstractNumId w:val="0"/>
  </w:num>
  <w:num w:numId="9">
    <w:abstractNumId w:val="17"/>
  </w:num>
  <w:num w:numId="10">
    <w:abstractNumId w:val="1"/>
  </w:num>
  <w:num w:numId="11">
    <w:abstractNumId w:val="18"/>
  </w:num>
  <w:num w:numId="12">
    <w:abstractNumId w:val="9"/>
  </w:num>
  <w:num w:numId="13">
    <w:abstractNumId w:val="4"/>
  </w:num>
  <w:num w:numId="14">
    <w:abstractNumId w:val="19"/>
  </w:num>
  <w:num w:numId="15">
    <w:abstractNumId w:val="7"/>
  </w:num>
  <w:num w:numId="16">
    <w:abstractNumId w:val="2"/>
  </w:num>
  <w:num w:numId="17">
    <w:abstractNumId w:val="6"/>
  </w:num>
  <w:num w:numId="18">
    <w:abstractNumId w:val="11"/>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27883"/>
    <w:rsid w:val="000A6FCD"/>
    <w:rsid w:val="000C1537"/>
    <w:rsid w:val="000C3EAF"/>
    <w:rsid w:val="00126EBF"/>
    <w:rsid w:val="001372BC"/>
    <w:rsid w:val="00180D67"/>
    <w:rsid w:val="001B32A7"/>
    <w:rsid w:val="001C248E"/>
    <w:rsid w:val="001C3DCD"/>
    <w:rsid w:val="001D1D65"/>
    <w:rsid w:val="001D39BE"/>
    <w:rsid w:val="001E147A"/>
    <w:rsid w:val="0023586B"/>
    <w:rsid w:val="002420CF"/>
    <w:rsid w:val="002774EF"/>
    <w:rsid w:val="002C3B3D"/>
    <w:rsid w:val="002D31F2"/>
    <w:rsid w:val="002F0B64"/>
    <w:rsid w:val="002F2531"/>
    <w:rsid w:val="00377AF9"/>
    <w:rsid w:val="00465CD1"/>
    <w:rsid w:val="00476475"/>
    <w:rsid w:val="0048610D"/>
    <w:rsid w:val="0049571D"/>
    <w:rsid w:val="004F366D"/>
    <w:rsid w:val="0056187D"/>
    <w:rsid w:val="005A1CA8"/>
    <w:rsid w:val="00602403"/>
    <w:rsid w:val="006049A4"/>
    <w:rsid w:val="00614041"/>
    <w:rsid w:val="00622CF9"/>
    <w:rsid w:val="00683322"/>
    <w:rsid w:val="00723C8C"/>
    <w:rsid w:val="007254BC"/>
    <w:rsid w:val="0075342B"/>
    <w:rsid w:val="00773D5D"/>
    <w:rsid w:val="00791C3A"/>
    <w:rsid w:val="007C579B"/>
    <w:rsid w:val="0083419C"/>
    <w:rsid w:val="0085312D"/>
    <w:rsid w:val="008602FF"/>
    <w:rsid w:val="00885D11"/>
    <w:rsid w:val="008B78C6"/>
    <w:rsid w:val="008D5D9F"/>
    <w:rsid w:val="008F72EE"/>
    <w:rsid w:val="009472ED"/>
    <w:rsid w:val="0095063C"/>
    <w:rsid w:val="00956E07"/>
    <w:rsid w:val="00957932"/>
    <w:rsid w:val="00974471"/>
    <w:rsid w:val="009A39DF"/>
    <w:rsid w:val="009B5E6F"/>
    <w:rsid w:val="00A2798A"/>
    <w:rsid w:val="00A416DE"/>
    <w:rsid w:val="00A93F1F"/>
    <w:rsid w:val="00B649DE"/>
    <w:rsid w:val="00B93314"/>
    <w:rsid w:val="00BA30CB"/>
    <w:rsid w:val="00BE73A0"/>
    <w:rsid w:val="00BF3111"/>
    <w:rsid w:val="00C578ED"/>
    <w:rsid w:val="00D168F4"/>
    <w:rsid w:val="00DE71E5"/>
    <w:rsid w:val="00E41B07"/>
    <w:rsid w:val="00E65FBF"/>
    <w:rsid w:val="00E67022"/>
    <w:rsid w:val="00E827C3"/>
    <w:rsid w:val="00E978CD"/>
    <w:rsid w:val="00EB4CD2"/>
    <w:rsid w:val="00EC2201"/>
    <w:rsid w:val="00ED62B6"/>
    <w:rsid w:val="00F50BDC"/>
    <w:rsid w:val="00F927D1"/>
    <w:rsid w:val="00FB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DFAC96C"/>
  <w15:docId w15:val="{3C8757A7-7C76-45F4-828D-3E4174F6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3B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C3B3D"/>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unhideWhenUsed/>
    <w:rsid w:val="002F0B64"/>
    <w:pPr>
      <w:tabs>
        <w:tab w:val="center" w:pos="4680"/>
        <w:tab w:val="right" w:pos="9360"/>
      </w:tabs>
    </w:pPr>
  </w:style>
  <w:style w:type="character" w:customStyle="1" w:styleId="HeaderChar">
    <w:name w:val="Header Char"/>
    <w:basedOn w:val="DefaultParagraphFont"/>
    <w:link w:val="Header"/>
    <w:uiPriority w:val="99"/>
    <w:rsid w:val="002F0B64"/>
  </w:style>
  <w:style w:type="paragraph" w:styleId="Footer">
    <w:name w:val="footer"/>
    <w:basedOn w:val="Normal"/>
    <w:link w:val="FooterChar"/>
    <w:uiPriority w:val="99"/>
    <w:unhideWhenUsed/>
    <w:rsid w:val="002F0B64"/>
    <w:pPr>
      <w:tabs>
        <w:tab w:val="center" w:pos="4680"/>
        <w:tab w:val="right" w:pos="9360"/>
      </w:tabs>
    </w:pPr>
  </w:style>
  <w:style w:type="character" w:customStyle="1" w:styleId="FooterChar">
    <w:name w:val="Footer Char"/>
    <w:basedOn w:val="DefaultParagraphFont"/>
    <w:link w:val="Footer"/>
    <w:uiPriority w:val="99"/>
    <w:rsid w:val="002F0B64"/>
  </w:style>
  <w:style w:type="paragraph" w:styleId="NoSpacing">
    <w:name w:val="No Spacing"/>
    <w:uiPriority w:val="1"/>
    <w:qFormat/>
    <w:rsid w:val="00614041"/>
    <w:rPr>
      <w:sz w:val="22"/>
      <w:szCs w:val="22"/>
    </w:rPr>
  </w:style>
  <w:style w:type="paragraph" w:styleId="BalloonText">
    <w:name w:val="Balloon Text"/>
    <w:basedOn w:val="Normal"/>
    <w:link w:val="BalloonTextChar"/>
    <w:uiPriority w:val="99"/>
    <w:semiHidden/>
    <w:unhideWhenUsed/>
    <w:rsid w:val="0047647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76475"/>
    <w:rPr>
      <w:rFonts w:ascii="Tahoma" w:hAnsi="Tahoma" w:cs="Tahoma"/>
      <w:sz w:val="16"/>
      <w:szCs w:val="16"/>
    </w:rPr>
  </w:style>
  <w:style w:type="character" w:styleId="CommentReference">
    <w:name w:val="annotation reference"/>
    <w:basedOn w:val="DefaultParagraphFont"/>
    <w:uiPriority w:val="99"/>
    <w:semiHidden/>
    <w:unhideWhenUsed/>
    <w:rsid w:val="00FB7AD0"/>
    <w:rPr>
      <w:sz w:val="16"/>
      <w:szCs w:val="16"/>
    </w:rPr>
  </w:style>
  <w:style w:type="paragraph" w:styleId="CommentText">
    <w:name w:val="annotation text"/>
    <w:basedOn w:val="Normal"/>
    <w:link w:val="CommentTextChar"/>
    <w:uiPriority w:val="99"/>
    <w:semiHidden/>
    <w:unhideWhenUsed/>
    <w:rsid w:val="00FB7AD0"/>
    <w:pPr>
      <w:spacing w:line="240" w:lineRule="auto"/>
    </w:pPr>
    <w:rPr>
      <w:sz w:val="20"/>
      <w:szCs w:val="20"/>
    </w:rPr>
  </w:style>
  <w:style w:type="character" w:customStyle="1" w:styleId="CommentTextChar">
    <w:name w:val="Comment Text Char"/>
    <w:basedOn w:val="DefaultParagraphFont"/>
    <w:link w:val="CommentText"/>
    <w:uiPriority w:val="99"/>
    <w:semiHidden/>
    <w:rsid w:val="00FB7AD0"/>
  </w:style>
  <w:style w:type="paragraph" w:styleId="CommentSubject">
    <w:name w:val="annotation subject"/>
    <w:basedOn w:val="CommentText"/>
    <w:next w:val="CommentText"/>
    <w:link w:val="CommentSubjectChar"/>
    <w:uiPriority w:val="99"/>
    <w:semiHidden/>
    <w:unhideWhenUsed/>
    <w:rsid w:val="00FB7AD0"/>
    <w:rPr>
      <w:b/>
      <w:bCs/>
    </w:rPr>
  </w:style>
  <w:style w:type="character" w:customStyle="1" w:styleId="CommentSubjectChar">
    <w:name w:val="Comment Subject Char"/>
    <w:basedOn w:val="CommentTextChar"/>
    <w:link w:val="CommentSubject"/>
    <w:uiPriority w:val="99"/>
    <w:semiHidden/>
    <w:rsid w:val="00FB7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1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FEE FOR SERVICE PROCESSOR/DISTRIBUTOR AGREEMENT</vt:lpstr>
    </vt:vector>
  </TitlesOfParts>
  <Company>HP</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FOR SERVICE PROCESSOR/DISTRIBUTOR AGREEMENT</dc:title>
  <dc:creator>Pierre</dc:creator>
  <cp:lastModifiedBy>Christina Acosta</cp:lastModifiedBy>
  <cp:revision>3</cp:revision>
  <cp:lastPrinted>2016-09-27T18:05:00Z</cp:lastPrinted>
  <dcterms:created xsi:type="dcterms:W3CDTF">2017-01-08T00:05:00Z</dcterms:created>
  <dcterms:modified xsi:type="dcterms:W3CDTF">2017-01-08T00:05:00Z</dcterms:modified>
</cp:coreProperties>
</file>